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82E60" w14:textId="598B029A" w:rsidR="00B34FE9" w:rsidRPr="00B34FE9" w:rsidRDefault="00B34FE9" w:rsidP="00B34FE9">
      <w:pPr>
        <w:pStyle w:val="Default"/>
        <w:ind w:left="-567" w:right="-754"/>
        <w:rPr>
          <w:rFonts w:ascii="Arial Narrow" w:hAnsi="Arial Narrow" w:cs="Foco CC"/>
          <w:color w:val="0F1E64"/>
          <w:sz w:val="36"/>
          <w:szCs w:val="36"/>
        </w:rPr>
      </w:pPr>
      <w:r w:rsidRPr="00B34FE9">
        <w:rPr>
          <w:rStyle w:val="A1"/>
          <w:rFonts w:ascii="Arial Narrow" w:hAnsi="Arial Narrow"/>
          <w:color w:val="0F1E64"/>
        </w:rPr>
        <w:t>Elizabeth Grove Primary School and OSHC Sun Protection policy</w:t>
      </w:r>
    </w:p>
    <w:p w14:paraId="44C81FE6" w14:textId="1CE3289E" w:rsidR="00B34FE9" w:rsidRPr="00B34FE9" w:rsidRDefault="00B34FE9" w:rsidP="00B34FE9">
      <w:pPr>
        <w:pStyle w:val="Pa1"/>
        <w:spacing w:before="160"/>
        <w:ind w:left="-567"/>
        <w:rPr>
          <w:rFonts w:ascii="Arial Narrow" w:hAnsi="Arial Narrow" w:cs="Foco CC Light"/>
          <w:color w:val="000000"/>
          <w:sz w:val="22"/>
          <w:szCs w:val="22"/>
        </w:rPr>
      </w:pPr>
      <w:r w:rsidRPr="00B34FE9">
        <w:rPr>
          <w:rFonts w:ascii="Arial Narrow" w:hAnsi="Arial Narrow" w:cs="Foco CC Light"/>
          <w:color w:val="000000"/>
          <w:sz w:val="22"/>
          <w:szCs w:val="22"/>
        </w:rPr>
        <w:t>This policy applies to all school and OSHC activities and events on and off-site.</w:t>
      </w:r>
    </w:p>
    <w:p w14:paraId="4C7C85B5" w14:textId="77777777" w:rsidR="00B34FE9" w:rsidRPr="00B34FE9" w:rsidRDefault="00B34FE9" w:rsidP="00B34FE9">
      <w:pPr>
        <w:pStyle w:val="Pa2"/>
        <w:spacing w:before="340"/>
        <w:ind w:left="-567"/>
        <w:rPr>
          <w:rFonts w:ascii="Arial Narrow" w:hAnsi="Arial Narrow" w:cs="Foco CC"/>
          <w:color w:val="0F1E64"/>
          <w:sz w:val="36"/>
          <w:szCs w:val="36"/>
        </w:rPr>
      </w:pPr>
      <w:r w:rsidRPr="00B34FE9">
        <w:rPr>
          <w:rFonts w:ascii="Arial Narrow" w:hAnsi="Arial Narrow" w:cs="Foco CC"/>
          <w:b/>
          <w:bCs/>
          <w:color w:val="0F1E64"/>
          <w:sz w:val="36"/>
          <w:szCs w:val="36"/>
        </w:rPr>
        <w:t>Rationale</w:t>
      </w:r>
    </w:p>
    <w:p w14:paraId="602251B6" w14:textId="77777777" w:rsidR="00B34FE9" w:rsidRPr="00B34FE9" w:rsidRDefault="00B34FE9" w:rsidP="00B34FE9">
      <w:pPr>
        <w:pStyle w:val="Pa1"/>
        <w:spacing w:before="160"/>
        <w:ind w:left="-567"/>
        <w:rPr>
          <w:rFonts w:ascii="Arial Narrow" w:hAnsi="Arial Narrow" w:cs="Foco CC Light"/>
          <w:color w:val="000000"/>
          <w:sz w:val="22"/>
          <w:szCs w:val="22"/>
        </w:rPr>
      </w:pPr>
      <w:r w:rsidRPr="00B34FE9">
        <w:rPr>
          <w:rFonts w:ascii="Arial Narrow" w:hAnsi="Arial Narrow" w:cs="Foco CC Light"/>
          <w:color w:val="000000"/>
          <w:sz w:val="22"/>
          <w:szCs w:val="22"/>
        </w:rPr>
        <w:t>A balance of ultraviolet (UV) radiation exposure is important for health. Too much of the sun’s UV radiation can cause sunburn, skin and eye damage and skin cancer. Sun exposure during childhood and adolescence is a major factor in determining future skin cancer risk.</w:t>
      </w:r>
    </w:p>
    <w:p w14:paraId="1FA58E9B" w14:textId="77777777" w:rsidR="00B34FE9" w:rsidRPr="00B34FE9" w:rsidRDefault="00B34FE9" w:rsidP="00B34FE9">
      <w:pPr>
        <w:pStyle w:val="Pa1"/>
        <w:spacing w:before="160"/>
        <w:ind w:left="-567"/>
        <w:rPr>
          <w:rFonts w:ascii="Arial Narrow" w:hAnsi="Arial Narrow" w:cs="Foco CC Light"/>
          <w:color w:val="000000"/>
          <w:sz w:val="22"/>
          <w:szCs w:val="22"/>
        </w:rPr>
      </w:pPr>
      <w:r w:rsidRPr="00B34FE9">
        <w:rPr>
          <w:rFonts w:ascii="Arial Narrow" w:hAnsi="Arial Narrow" w:cs="Foco CC Light"/>
          <w:color w:val="000000"/>
          <w:sz w:val="22"/>
          <w:szCs w:val="22"/>
        </w:rPr>
        <w:t>Too little UV radiation from the sun can lead to low vitamin D levels. Vitamin D is essential for healthy bones and muscles, and for general health. Sensible sun protection when UV is 3 and above does not put people at risk of vitamin D deficiency.</w:t>
      </w:r>
    </w:p>
    <w:p w14:paraId="2D5CA1D5" w14:textId="77777777" w:rsidR="00B34FE9" w:rsidRPr="00B34FE9" w:rsidRDefault="00B34FE9" w:rsidP="00B34FE9">
      <w:pPr>
        <w:pStyle w:val="Pa2"/>
        <w:spacing w:before="340"/>
        <w:ind w:left="-567"/>
        <w:rPr>
          <w:rFonts w:ascii="Arial Narrow" w:hAnsi="Arial Narrow" w:cs="Foco CC"/>
          <w:color w:val="0F1E64"/>
          <w:sz w:val="36"/>
          <w:szCs w:val="36"/>
        </w:rPr>
      </w:pPr>
      <w:r w:rsidRPr="00B34FE9">
        <w:rPr>
          <w:rFonts w:ascii="Arial Narrow" w:hAnsi="Arial Narrow" w:cs="Foco CC"/>
          <w:b/>
          <w:bCs/>
          <w:color w:val="0F1E64"/>
          <w:sz w:val="36"/>
          <w:szCs w:val="36"/>
        </w:rPr>
        <w:t>Objectives</w:t>
      </w:r>
    </w:p>
    <w:p w14:paraId="55B933D5" w14:textId="77777777" w:rsidR="00B34FE9" w:rsidRPr="00B34FE9" w:rsidRDefault="00B34FE9" w:rsidP="00B34FE9">
      <w:pPr>
        <w:pStyle w:val="Pa3"/>
        <w:spacing w:before="80"/>
        <w:ind w:left="-567"/>
        <w:rPr>
          <w:rFonts w:ascii="Arial Narrow" w:hAnsi="Arial Narrow" w:cs="Foco CC Light"/>
          <w:color w:val="000000"/>
          <w:sz w:val="22"/>
          <w:szCs w:val="22"/>
        </w:rPr>
      </w:pPr>
      <w:r w:rsidRPr="00B34FE9">
        <w:rPr>
          <w:rFonts w:ascii="Arial Narrow" w:hAnsi="Arial Narrow" w:cs="Foco CC Light"/>
          <w:color w:val="000000"/>
          <w:sz w:val="22"/>
          <w:szCs w:val="22"/>
        </w:rPr>
        <w:t>This sun protection policy has been developed to:</w:t>
      </w:r>
    </w:p>
    <w:p w14:paraId="3D0648D9" w14:textId="77777777" w:rsidR="00B34FE9" w:rsidRPr="00B34FE9" w:rsidRDefault="00B34FE9" w:rsidP="00B34FE9">
      <w:pPr>
        <w:pStyle w:val="Pa0"/>
        <w:numPr>
          <w:ilvl w:val="0"/>
          <w:numId w:val="4"/>
        </w:numPr>
        <w:spacing w:before="160"/>
        <w:rPr>
          <w:rFonts w:ascii="Arial Narrow" w:hAnsi="Arial Narrow" w:cs="Foco CC Light"/>
          <w:color w:val="000000"/>
          <w:sz w:val="22"/>
          <w:szCs w:val="22"/>
        </w:rPr>
      </w:pPr>
      <w:r w:rsidRPr="00B34FE9">
        <w:rPr>
          <w:rFonts w:ascii="Arial Narrow" w:hAnsi="Arial Narrow" w:cs="Foco CC Light"/>
          <w:color w:val="000000"/>
          <w:sz w:val="22"/>
          <w:szCs w:val="22"/>
        </w:rPr>
        <w:t>encourage the entire school community to use a combination of sun protection measures whenever the UV Index reaches 3 and above.</w:t>
      </w:r>
    </w:p>
    <w:p w14:paraId="352577D6" w14:textId="77777777" w:rsidR="00B34FE9" w:rsidRPr="00B34FE9" w:rsidRDefault="00B34FE9" w:rsidP="00B34FE9">
      <w:pPr>
        <w:pStyle w:val="Pa0"/>
        <w:numPr>
          <w:ilvl w:val="0"/>
          <w:numId w:val="4"/>
        </w:numPr>
        <w:spacing w:before="160"/>
        <w:rPr>
          <w:rFonts w:ascii="Arial Narrow" w:hAnsi="Arial Narrow" w:cs="Foco CC Light"/>
          <w:color w:val="000000"/>
          <w:sz w:val="22"/>
          <w:szCs w:val="22"/>
        </w:rPr>
      </w:pPr>
      <w:r w:rsidRPr="00B34FE9">
        <w:rPr>
          <w:rFonts w:ascii="Arial Narrow" w:hAnsi="Arial Narrow" w:cs="Foco CC Light"/>
          <w:color w:val="000000"/>
          <w:sz w:val="22"/>
          <w:szCs w:val="22"/>
        </w:rPr>
        <w:t>work towards a safe school environment that provides shade for students, staff, and the school community at appropriate times.</w:t>
      </w:r>
    </w:p>
    <w:p w14:paraId="79731FC2" w14:textId="77777777" w:rsidR="00B34FE9" w:rsidRPr="00B34FE9" w:rsidRDefault="00B34FE9" w:rsidP="00B34FE9">
      <w:pPr>
        <w:pStyle w:val="Pa0"/>
        <w:numPr>
          <w:ilvl w:val="0"/>
          <w:numId w:val="4"/>
        </w:numPr>
        <w:spacing w:before="160"/>
        <w:rPr>
          <w:rFonts w:ascii="Arial Narrow" w:hAnsi="Arial Narrow" w:cs="Foco CC Light"/>
          <w:color w:val="000000"/>
          <w:sz w:val="22"/>
          <w:szCs w:val="22"/>
        </w:rPr>
      </w:pPr>
      <w:r w:rsidRPr="00B34FE9">
        <w:rPr>
          <w:rFonts w:ascii="Arial Narrow" w:hAnsi="Arial Narrow" w:cs="Foco CC Light"/>
          <w:color w:val="000000"/>
          <w:sz w:val="22"/>
          <w:szCs w:val="22"/>
        </w:rPr>
        <w:t>assist students to be responsible for their own sun protection.</w:t>
      </w:r>
    </w:p>
    <w:p w14:paraId="50965F92" w14:textId="77777777" w:rsidR="00B34FE9" w:rsidRPr="00B34FE9" w:rsidRDefault="00B34FE9" w:rsidP="00B34FE9">
      <w:pPr>
        <w:pStyle w:val="Pa0"/>
        <w:numPr>
          <w:ilvl w:val="0"/>
          <w:numId w:val="4"/>
        </w:numPr>
        <w:spacing w:before="160"/>
        <w:rPr>
          <w:rFonts w:ascii="Arial Narrow" w:hAnsi="Arial Narrow" w:cs="Foco CC Light"/>
          <w:color w:val="000000"/>
          <w:sz w:val="22"/>
          <w:szCs w:val="22"/>
        </w:rPr>
      </w:pPr>
      <w:r w:rsidRPr="00B34FE9">
        <w:rPr>
          <w:rFonts w:ascii="Arial Narrow" w:hAnsi="Arial Narrow" w:cs="Foco CC Light"/>
          <w:color w:val="000000"/>
          <w:sz w:val="22"/>
          <w:szCs w:val="22"/>
        </w:rPr>
        <w:t>ensure families and new staff are informed of the school and OSHC service’s sun protection policy.</w:t>
      </w:r>
    </w:p>
    <w:p w14:paraId="359D5452" w14:textId="77777777" w:rsidR="00B34FE9" w:rsidRPr="00B34FE9" w:rsidRDefault="00B34FE9" w:rsidP="00B34FE9">
      <w:pPr>
        <w:ind w:left="-567"/>
        <w:rPr>
          <w:rFonts w:ascii="Arial Narrow" w:hAnsi="Arial Narrow" w:cs="Foco CC"/>
          <w:b/>
          <w:bCs/>
          <w:color w:val="0F1E64"/>
          <w:sz w:val="20"/>
          <w:szCs w:val="20"/>
        </w:rPr>
      </w:pPr>
    </w:p>
    <w:p w14:paraId="33DD34E3" w14:textId="36DF7521" w:rsidR="00B34FE9" w:rsidRPr="00B34FE9" w:rsidRDefault="00B34FE9" w:rsidP="00B34FE9">
      <w:pPr>
        <w:ind w:left="-567"/>
        <w:rPr>
          <w:rFonts w:ascii="Arial Narrow" w:hAnsi="Arial Narrow" w:cs="Foco CC Light"/>
          <w:color w:val="0F1E64"/>
        </w:rPr>
      </w:pPr>
      <w:r w:rsidRPr="00B34FE9">
        <w:rPr>
          <w:rFonts w:ascii="Arial Narrow" w:hAnsi="Arial Narrow" w:cs="Foco CC"/>
          <w:b/>
          <w:bCs/>
          <w:color w:val="0F1E64"/>
          <w:sz w:val="36"/>
          <w:szCs w:val="36"/>
        </w:rPr>
        <w:t>Procedures</w:t>
      </w:r>
    </w:p>
    <w:p w14:paraId="4842C1EE" w14:textId="77777777" w:rsidR="00B34FE9" w:rsidRPr="00B34FE9" w:rsidRDefault="00B34FE9" w:rsidP="00B34FE9">
      <w:pPr>
        <w:pStyle w:val="Pa4"/>
        <w:spacing w:before="280"/>
        <w:ind w:left="-567"/>
        <w:rPr>
          <w:rFonts w:ascii="Arial Narrow" w:hAnsi="Arial Narrow" w:cs="Foco CC Light"/>
          <w:b/>
          <w:bCs/>
          <w:color w:val="0F1E64"/>
          <w:sz w:val="28"/>
          <w:szCs w:val="28"/>
        </w:rPr>
      </w:pPr>
      <w:r w:rsidRPr="00B34FE9">
        <w:rPr>
          <w:rFonts w:ascii="Arial Narrow" w:hAnsi="Arial Narrow" w:cs="Foco CC Light"/>
          <w:b/>
          <w:bCs/>
          <w:color w:val="0F1E64"/>
          <w:sz w:val="28"/>
          <w:szCs w:val="28"/>
        </w:rPr>
        <w:t>School implementation times</w:t>
      </w:r>
    </w:p>
    <w:p w14:paraId="44169CA8" w14:textId="1D968F00" w:rsidR="00B34FE9" w:rsidRPr="00B34FE9" w:rsidRDefault="00B34FE9" w:rsidP="00B34FE9">
      <w:pPr>
        <w:pStyle w:val="Pa1"/>
        <w:spacing w:before="160"/>
        <w:ind w:left="-567"/>
        <w:rPr>
          <w:rFonts w:ascii="Arial Narrow" w:hAnsi="Arial Narrow" w:cs="Foco CC Light"/>
          <w:color w:val="000000"/>
          <w:sz w:val="22"/>
          <w:szCs w:val="22"/>
        </w:rPr>
      </w:pPr>
      <w:r w:rsidRPr="00B34FE9">
        <w:rPr>
          <w:rFonts w:ascii="Arial Narrow" w:hAnsi="Arial Narrow" w:cs="Foco CC Light"/>
          <w:color w:val="000000"/>
          <w:sz w:val="22"/>
          <w:szCs w:val="22"/>
        </w:rPr>
        <w:t xml:space="preserve">Staff are encouraged to check the daily sun protection times each morning for our location using the free </w:t>
      </w:r>
      <w:hyperlink r:id="rId7" w:history="1">
        <w:r w:rsidRPr="00B34FE9">
          <w:rPr>
            <w:rStyle w:val="Hyperlink"/>
            <w:rFonts w:ascii="Arial Narrow" w:hAnsi="Arial Narrow" w:cs="Foco CC Light"/>
            <w:sz w:val="22"/>
            <w:szCs w:val="22"/>
          </w:rPr>
          <w:t>SunSmart Global UV app</w:t>
        </w:r>
      </w:hyperlink>
      <w:r w:rsidRPr="00B34FE9">
        <w:rPr>
          <w:rFonts w:ascii="Arial Narrow" w:hAnsi="Arial Narrow" w:cs="Foco CC Light"/>
          <w:color w:val="000000"/>
          <w:sz w:val="22"/>
          <w:szCs w:val="22"/>
        </w:rPr>
        <w:t xml:space="preserve">, </w:t>
      </w:r>
      <w:hyperlink r:id="rId8" w:history="1">
        <w:r w:rsidRPr="00B34FE9">
          <w:rPr>
            <w:rStyle w:val="Hyperlink"/>
            <w:rFonts w:ascii="Arial Narrow" w:hAnsi="Arial Narrow" w:cs="Foco CC Light"/>
            <w:sz w:val="22"/>
            <w:szCs w:val="22"/>
          </w:rPr>
          <w:t>SunSmart widget</w:t>
        </w:r>
      </w:hyperlink>
      <w:r w:rsidRPr="00B34FE9">
        <w:rPr>
          <w:rFonts w:ascii="Arial Narrow" w:hAnsi="Arial Narrow" w:cs="Foco CC Light"/>
          <w:color w:val="000000"/>
          <w:sz w:val="22"/>
          <w:szCs w:val="22"/>
        </w:rPr>
        <w:t xml:space="preserve">, </w:t>
      </w:r>
      <w:hyperlink r:id="rId9" w:history="1">
        <w:r w:rsidRPr="00B34FE9">
          <w:rPr>
            <w:rStyle w:val="Hyperlink"/>
            <w:rFonts w:ascii="Arial Narrow" w:hAnsi="Arial Narrow" w:cs="Foco CC Light"/>
            <w:sz w:val="22"/>
            <w:szCs w:val="22"/>
          </w:rPr>
          <w:t>myuv.com.au</w:t>
        </w:r>
      </w:hyperlink>
      <w:r w:rsidRPr="00B34FE9">
        <w:rPr>
          <w:rFonts w:ascii="Arial Narrow" w:hAnsi="Arial Narrow" w:cs="Foco CC Light"/>
          <w:color w:val="000000"/>
          <w:sz w:val="22"/>
          <w:szCs w:val="22"/>
        </w:rPr>
        <w:t xml:space="preserve"> or the </w:t>
      </w:r>
      <w:hyperlink r:id="rId10" w:history="1">
        <w:r w:rsidRPr="00B34FE9">
          <w:rPr>
            <w:rStyle w:val="Hyperlink"/>
            <w:rFonts w:ascii="Arial Narrow" w:hAnsi="Arial Narrow" w:cs="Foco CC Light"/>
            <w:sz w:val="22"/>
            <w:szCs w:val="22"/>
          </w:rPr>
          <w:t>Bureau of Meteorology website</w:t>
        </w:r>
      </w:hyperlink>
      <w:r w:rsidRPr="00B34FE9">
        <w:rPr>
          <w:rFonts w:ascii="Arial Narrow" w:hAnsi="Arial Narrow" w:cs="Foco CC Light"/>
          <w:color w:val="000000"/>
          <w:sz w:val="22"/>
          <w:szCs w:val="22"/>
        </w:rPr>
        <w:t xml:space="preserve"> to support the implementation of sun protection at the school.</w:t>
      </w:r>
    </w:p>
    <w:p w14:paraId="0F11CF31" w14:textId="2584DDE5" w:rsidR="00B34FE9" w:rsidRPr="005F3C36" w:rsidRDefault="00B34FE9" w:rsidP="00B34FE9">
      <w:pPr>
        <w:pStyle w:val="Pa1"/>
        <w:spacing w:before="160"/>
        <w:ind w:left="-567"/>
        <w:rPr>
          <w:rFonts w:ascii="Arial Narrow" w:hAnsi="Arial Narrow" w:cs="Foco CC Light"/>
          <w:b/>
          <w:bCs/>
          <w:color w:val="000000"/>
          <w:sz w:val="22"/>
          <w:szCs w:val="22"/>
        </w:rPr>
      </w:pPr>
      <w:r w:rsidRPr="00B34FE9">
        <w:rPr>
          <w:rFonts w:ascii="Arial Narrow" w:hAnsi="Arial Narrow" w:cs="Foco CC Light"/>
          <w:color w:val="000000"/>
          <w:sz w:val="22"/>
          <w:szCs w:val="22"/>
        </w:rPr>
        <w:t xml:space="preserve">The school uses a combination of sun protection measures for all outdoor activities during terms 1, 3 and 4 </w:t>
      </w:r>
      <w:r w:rsidRPr="00B34FE9">
        <w:rPr>
          <w:rFonts w:ascii="Arial Narrow" w:hAnsi="Arial Narrow" w:cs="Foco CC Light"/>
          <w:i/>
          <w:iCs/>
          <w:color w:val="000000"/>
          <w:sz w:val="22"/>
          <w:szCs w:val="22"/>
        </w:rPr>
        <w:t>(</w:t>
      </w:r>
      <w:r w:rsidRPr="00B34FE9">
        <w:rPr>
          <w:rFonts w:ascii="Arial Narrow" w:hAnsi="Arial Narrow" w:cs="Foco CC Light"/>
          <w:color w:val="000000"/>
          <w:sz w:val="22"/>
          <w:szCs w:val="22"/>
        </w:rPr>
        <w:t>or 1 August to 30 April</w:t>
      </w:r>
      <w:r>
        <w:rPr>
          <w:rFonts w:ascii="Arial Narrow" w:hAnsi="Arial Narrow" w:cs="Foco CC Light"/>
          <w:color w:val="000000"/>
          <w:sz w:val="22"/>
          <w:szCs w:val="22"/>
        </w:rPr>
        <w:t>),</w:t>
      </w:r>
      <w:r w:rsidRPr="00B34FE9">
        <w:rPr>
          <w:rFonts w:ascii="Arial Narrow" w:hAnsi="Arial Narrow" w:cs="Foco CC Light"/>
          <w:color w:val="000000"/>
          <w:sz w:val="22"/>
          <w:szCs w:val="22"/>
        </w:rPr>
        <w:t xml:space="preserve"> and whenever UV levels reach 3 and above at other times</w:t>
      </w:r>
      <w:r>
        <w:rPr>
          <w:rFonts w:ascii="Arial Narrow" w:hAnsi="Arial Narrow" w:cs="Foco CC Light"/>
          <w:color w:val="000000"/>
          <w:sz w:val="22"/>
          <w:szCs w:val="22"/>
        </w:rPr>
        <w:t xml:space="preserve">, </w:t>
      </w:r>
      <w:r w:rsidRPr="005F3C36">
        <w:rPr>
          <w:rFonts w:ascii="Arial Narrow" w:hAnsi="Arial Narrow"/>
          <w:b/>
          <w:bCs/>
          <w:sz w:val="22"/>
          <w:szCs w:val="22"/>
        </w:rPr>
        <w:t>with the exception of hats that are worn all year round</w:t>
      </w:r>
      <w:r w:rsidRPr="005F3C36">
        <w:rPr>
          <w:rFonts w:ascii="Arial Narrow" w:hAnsi="Arial Narrow" w:cs="Foco CC Light"/>
          <w:b/>
          <w:bCs/>
          <w:color w:val="000000"/>
          <w:sz w:val="22"/>
          <w:szCs w:val="22"/>
        </w:rPr>
        <w:t>.</w:t>
      </w:r>
    </w:p>
    <w:p w14:paraId="1663D623" w14:textId="77777777" w:rsidR="00B34FE9" w:rsidRPr="00B34FE9" w:rsidRDefault="00B34FE9" w:rsidP="00B34FE9">
      <w:pPr>
        <w:pStyle w:val="Default"/>
      </w:pPr>
    </w:p>
    <w:p w14:paraId="39464A7E" w14:textId="77777777" w:rsidR="00B34FE9" w:rsidRPr="00B34FE9" w:rsidRDefault="00B34FE9" w:rsidP="00B34FE9">
      <w:pPr>
        <w:pStyle w:val="Pa4"/>
        <w:spacing w:before="280"/>
        <w:ind w:left="-567"/>
        <w:rPr>
          <w:rFonts w:ascii="Arial Narrow" w:hAnsi="Arial Narrow" w:cs="Foco CC Light"/>
          <w:b/>
          <w:bCs/>
          <w:color w:val="0F1E64"/>
          <w:sz w:val="28"/>
          <w:szCs w:val="28"/>
        </w:rPr>
      </w:pPr>
      <w:r w:rsidRPr="00B34FE9">
        <w:rPr>
          <w:rFonts w:ascii="Arial Narrow" w:hAnsi="Arial Narrow" w:cs="Foco CC Light"/>
          <w:b/>
          <w:bCs/>
          <w:color w:val="0F1E64"/>
          <w:sz w:val="28"/>
          <w:szCs w:val="28"/>
        </w:rPr>
        <w:t>OSHC and vacation care implementation times</w:t>
      </w:r>
    </w:p>
    <w:p w14:paraId="58A48662" w14:textId="4CA54926" w:rsidR="00B34FE9" w:rsidRPr="00B34FE9" w:rsidRDefault="00B34FE9" w:rsidP="00B34FE9">
      <w:pPr>
        <w:pStyle w:val="Pa4"/>
        <w:spacing w:before="280"/>
        <w:ind w:left="-567"/>
        <w:rPr>
          <w:rFonts w:ascii="Arial Narrow" w:hAnsi="Arial Narrow" w:cs="Foco CC Light"/>
          <w:i/>
          <w:iCs/>
          <w:sz w:val="22"/>
          <w:szCs w:val="22"/>
          <w:shd w:val="clear" w:color="auto" w:fill="D9E2F3" w:themeFill="accent1" w:themeFillTint="33"/>
        </w:rPr>
      </w:pPr>
      <w:r w:rsidRPr="00B34FE9">
        <w:rPr>
          <w:rFonts w:ascii="Arial Narrow" w:hAnsi="Arial Narrow" w:cs="Foco CC"/>
          <w:b/>
          <w:bCs/>
          <w:color w:val="000000"/>
          <w:sz w:val="22"/>
          <w:szCs w:val="22"/>
        </w:rPr>
        <w:t xml:space="preserve">Before school care: </w:t>
      </w:r>
      <w:r w:rsidRPr="00B34FE9">
        <w:rPr>
          <w:rFonts w:ascii="Arial Narrow" w:hAnsi="Arial Narrow" w:cs="Foco CC Light"/>
          <w:color w:val="000000"/>
          <w:sz w:val="22"/>
          <w:szCs w:val="22"/>
        </w:rPr>
        <w:t>sun protection is not required, as the UV Index is rarely 3 and above at this time. During terms 1, 3 and 4 it is recommended to apply sunscreen to assist with sun protection for the remainder of the day</w:t>
      </w:r>
      <w:r>
        <w:rPr>
          <w:rFonts w:ascii="Arial Narrow" w:hAnsi="Arial Narrow" w:cs="Foco CC Light"/>
          <w:color w:val="000000"/>
          <w:sz w:val="22"/>
          <w:szCs w:val="22"/>
        </w:rPr>
        <w:t>.</w:t>
      </w:r>
    </w:p>
    <w:p w14:paraId="6D7E5A7C" w14:textId="77777777" w:rsidR="00B34FE9" w:rsidRPr="00B34FE9" w:rsidRDefault="00B34FE9" w:rsidP="00B34FE9">
      <w:pPr>
        <w:pStyle w:val="Pa1"/>
        <w:spacing w:before="160"/>
        <w:ind w:left="-567"/>
        <w:rPr>
          <w:rFonts w:ascii="Arial Narrow" w:hAnsi="Arial Narrow" w:cs="Foco CC Light"/>
          <w:color w:val="000000"/>
          <w:sz w:val="22"/>
          <w:szCs w:val="22"/>
        </w:rPr>
      </w:pPr>
      <w:r w:rsidRPr="00B34FE9">
        <w:rPr>
          <w:rFonts w:ascii="Arial Narrow" w:hAnsi="Arial Narrow" w:cs="Foco CC"/>
          <w:b/>
          <w:bCs/>
          <w:color w:val="000000"/>
          <w:sz w:val="22"/>
          <w:szCs w:val="22"/>
        </w:rPr>
        <w:t xml:space="preserve">After school care: </w:t>
      </w:r>
      <w:r w:rsidRPr="00B34FE9">
        <w:rPr>
          <w:rFonts w:ascii="Arial Narrow" w:hAnsi="Arial Narrow" w:cs="Foco CC Light"/>
          <w:color w:val="000000"/>
          <w:sz w:val="22"/>
          <w:szCs w:val="22"/>
        </w:rPr>
        <w:t>sun protection is required during terms 1 and 4 and whenever the UV is 3 and above at other times. Staff are encouraged to access the daily local sun protection times to determine if sun protection measures are required during terms 2 and 3.</w:t>
      </w:r>
    </w:p>
    <w:p w14:paraId="2362266F" w14:textId="12FEEEA0" w:rsidR="00B34FE9" w:rsidRPr="00B34FE9" w:rsidRDefault="00B34FE9" w:rsidP="00B34FE9">
      <w:pPr>
        <w:pStyle w:val="Pa1"/>
        <w:spacing w:before="160"/>
        <w:ind w:left="-567"/>
        <w:rPr>
          <w:rFonts w:ascii="Arial Narrow" w:hAnsi="Arial Narrow" w:cs="Foco CC Light"/>
          <w:color w:val="000000"/>
          <w:sz w:val="22"/>
          <w:szCs w:val="22"/>
        </w:rPr>
      </w:pPr>
      <w:r>
        <w:rPr>
          <w:rFonts w:ascii="Arial Narrow" w:hAnsi="Arial Narrow" w:cs="Foco CC"/>
          <w:b/>
          <w:bCs/>
          <w:color w:val="000000"/>
          <w:sz w:val="22"/>
          <w:szCs w:val="22"/>
        </w:rPr>
        <w:t xml:space="preserve">Pupil Free Day / </w:t>
      </w:r>
      <w:r w:rsidRPr="00B34FE9">
        <w:rPr>
          <w:rFonts w:ascii="Arial Narrow" w:hAnsi="Arial Narrow" w:cs="Foco CC"/>
          <w:b/>
          <w:bCs/>
          <w:color w:val="000000"/>
          <w:sz w:val="22"/>
          <w:szCs w:val="22"/>
        </w:rPr>
        <w:t>Vacation ca</w:t>
      </w:r>
      <w:r>
        <w:rPr>
          <w:rFonts w:ascii="Arial Narrow" w:hAnsi="Arial Narrow" w:cs="Foco CC"/>
          <w:b/>
          <w:bCs/>
          <w:color w:val="000000"/>
          <w:sz w:val="22"/>
          <w:szCs w:val="22"/>
        </w:rPr>
        <w:t>re</w:t>
      </w:r>
      <w:r w:rsidRPr="00B34FE9">
        <w:rPr>
          <w:rFonts w:ascii="Arial Narrow" w:hAnsi="Arial Narrow" w:cs="Foco CC"/>
          <w:b/>
          <w:bCs/>
          <w:color w:val="000000"/>
          <w:sz w:val="22"/>
          <w:szCs w:val="22"/>
        </w:rPr>
        <w:t xml:space="preserve">: </w:t>
      </w:r>
      <w:r w:rsidRPr="00B34FE9">
        <w:rPr>
          <w:rFonts w:ascii="Arial Narrow" w:hAnsi="Arial Narrow" w:cs="Foco CC Light"/>
          <w:color w:val="000000"/>
          <w:sz w:val="22"/>
          <w:szCs w:val="22"/>
        </w:rPr>
        <w:t>sun protection is required for all outdoor activities from 1 August to 30 April and whenever the UV is 3 and above at other times.</w:t>
      </w:r>
    </w:p>
    <w:p w14:paraId="0F8F8656" w14:textId="77777777" w:rsidR="00B34FE9" w:rsidRDefault="00B34FE9" w:rsidP="00B34FE9">
      <w:pPr>
        <w:pStyle w:val="Pa1"/>
        <w:spacing w:before="160"/>
        <w:ind w:left="-567"/>
        <w:rPr>
          <w:rFonts w:ascii="Arial Narrow" w:hAnsi="Arial Narrow" w:cs="Foco CC Light"/>
          <w:b/>
          <w:bCs/>
          <w:color w:val="002060"/>
          <w:sz w:val="28"/>
          <w:szCs w:val="28"/>
        </w:rPr>
      </w:pPr>
    </w:p>
    <w:p w14:paraId="07692CA5" w14:textId="0F1ABB49" w:rsidR="00B34FE9" w:rsidRPr="00B34FE9" w:rsidRDefault="00B34FE9" w:rsidP="00B34FE9">
      <w:pPr>
        <w:pStyle w:val="Pa1"/>
        <w:spacing w:before="160"/>
        <w:ind w:left="-567"/>
        <w:rPr>
          <w:rFonts w:ascii="Arial Narrow" w:hAnsi="Arial Narrow" w:cs="Foco CC Light"/>
          <w:b/>
          <w:bCs/>
          <w:color w:val="000000"/>
          <w:sz w:val="22"/>
          <w:szCs w:val="22"/>
        </w:rPr>
      </w:pPr>
      <w:r w:rsidRPr="00B34FE9">
        <w:rPr>
          <w:rFonts w:ascii="Arial Narrow" w:hAnsi="Arial Narrow" w:cs="Foco CC Light"/>
          <w:b/>
          <w:bCs/>
          <w:color w:val="002060"/>
          <w:sz w:val="28"/>
          <w:szCs w:val="28"/>
        </w:rPr>
        <w:lastRenderedPageBreak/>
        <w:t>Scheduling</w:t>
      </w:r>
    </w:p>
    <w:p w14:paraId="68E271E2" w14:textId="77777777" w:rsidR="00B34FE9" w:rsidRPr="00B34FE9" w:rsidRDefault="00B34FE9" w:rsidP="00B34FE9">
      <w:pPr>
        <w:autoSpaceDE w:val="0"/>
        <w:autoSpaceDN w:val="0"/>
        <w:adjustRightInd w:val="0"/>
        <w:spacing w:before="80" w:after="0" w:line="191" w:lineRule="atLeast"/>
        <w:ind w:left="-567"/>
        <w:rPr>
          <w:rFonts w:ascii="Arial Narrow" w:hAnsi="Arial Narrow" w:cs="Foco CC Light"/>
          <w:color w:val="000000"/>
          <w:kern w:val="0"/>
          <w:lang w:val="en-US"/>
        </w:rPr>
      </w:pPr>
      <w:r w:rsidRPr="00B34FE9">
        <w:rPr>
          <w:rFonts w:ascii="Arial Narrow" w:hAnsi="Arial Narrow" w:cs="Foco CC Light"/>
          <w:color w:val="000000"/>
          <w:kern w:val="0"/>
          <w:lang w:val="en-US"/>
        </w:rPr>
        <w:t>A combination of sun protection measures are considered when planning outdoor activities such as camps, excursions, sporting activities and water-based activities.</w:t>
      </w:r>
    </w:p>
    <w:p w14:paraId="033FA97F" w14:textId="75772C97" w:rsidR="00B34FE9" w:rsidRPr="00A75E7C" w:rsidRDefault="00B34FE9" w:rsidP="00A75E7C">
      <w:pPr>
        <w:pStyle w:val="Pa1"/>
        <w:spacing w:before="160"/>
        <w:ind w:left="-567"/>
        <w:rPr>
          <w:rFonts w:ascii="Arial Narrow" w:hAnsi="Arial Narrow" w:cs="Foco CC Light"/>
          <w:color w:val="000000"/>
          <w:sz w:val="22"/>
          <w:szCs w:val="22"/>
        </w:rPr>
      </w:pPr>
      <w:r w:rsidRPr="00B34FE9">
        <w:rPr>
          <w:rFonts w:ascii="Arial Narrow" w:hAnsi="Arial Narrow" w:cs="Foco CC Light"/>
          <w:color w:val="000000"/>
          <w:sz w:val="22"/>
          <w:szCs w:val="22"/>
          <w:lang w:val="en-US"/>
        </w:rPr>
        <w:t>Care is taken during the peak UV radiation times, and outdoor activities are scheduled outside of these times, where possible or in the shade</w:t>
      </w:r>
      <w:r w:rsidRPr="00B34FE9">
        <w:rPr>
          <w:rFonts w:ascii="Arial Narrow" w:hAnsi="Arial Narrow" w:cs="Foco CC Light"/>
          <w:color w:val="000000"/>
          <w:sz w:val="22"/>
          <w:szCs w:val="22"/>
        </w:rPr>
        <w:t>.</w:t>
      </w:r>
    </w:p>
    <w:p w14:paraId="3C561526" w14:textId="77777777" w:rsidR="00B34FE9" w:rsidRPr="00B34FE9" w:rsidRDefault="00B34FE9" w:rsidP="00B34FE9">
      <w:pPr>
        <w:autoSpaceDE w:val="0"/>
        <w:autoSpaceDN w:val="0"/>
        <w:adjustRightInd w:val="0"/>
        <w:spacing w:before="340" w:after="0" w:line="361" w:lineRule="atLeast"/>
        <w:ind w:left="-567"/>
        <w:rPr>
          <w:rFonts w:ascii="Arial Narrow" w:hAnsi="Arial Narrow" w:cs="Times New Roman"/>
          <w:color w:val="0F1E64"/>
          <w:kern w:val="0"/>
          <w:sz w:val="36"/>
          <w:szCs w:val="36"/>
        </w:rPr>
      </w:pPr>
      <w:r w:rsidRPr="00B34FE9">
        <w:rPr>
          <w:rFonts w:ascii="Arial Narrow" w:hAnsi="Arial Narrow" w:cs="Times New Roman"/>
          <w:b/>
          <w:bCs/>
          <w:color w:val="0F1E64"/>
          <w:kern w:val="0"/>
          <w:sz w:val="36"/>
          <w:szCs w:val="36"/>
        </w:rPr>
        <w:t>Sun protection measures</w:t>
      </w:r>
    </w:p>
    <w:p w14:paraId="4D762C7F" w14:textId="77777777" w:rsidR="00B34FE9" w:rsidRPr="00B34FE9" w:rsidRDefault="00B34FE9" w:rsidP="00B34FE9">
      <w:pPr>
        <w:pStyle w:val="ListParagraph"/>
        <w:numPr>
          <w:ilvl w:val="0"/>
          <w:numId w:val="1"/>
        </w:numPr>
        <w:autoSpaceDE w:val="0"/>
        <w:autoSpaceDN w:val="0"/>
        <w:adjustRightInd w:val="0"/>
        <w:spacing w:before="280" w:after="0" w:line="281" w:lineRule="atLeast"/>
        <w:rPr>
          <w:rFonts w:ascii="Arial Narrow" w:hAnsi="Arial Narrow" w:cs="Foco CC Light"/>
          <w:b/>
          <w:bCs/>
          <w:color w:val="0F1E64"/>
          <w:kern w:val="0"/>
          <w:sz w:val="28"/>
          <w:szCs w:val="28"/>
        </w:rPr>
      </w:pPr>
      <w:r w:rsidRPr="00B34FE9">
        <w:rPr>
          <w:rFonts w:ascii="Arial Narrow" w:hAnsi="Arial Narrow" w:cs="Foco CC Light"/>
          <w:b/>
          <w:bCs/>
          <w:color w:val="0F1E64"/>
          <w:kern w:val="0"/>
          <w:sz w:val="28"/>
          <w:szCs w:val="28"/>
        </w:rPr>
        <w:t xml:space="preserve">Hats </w:t>
      </w:r>
    </w:p>
    <w:p w14:paraId="4995DEE0" w14:textId="5B63C79A" w:rsidR="00B34FE9" w:rsidRPr="00B34FE9" w:rsidRDefault="00B34FE9" w:rsidP="00B34FE9">
      <w:pPr>
        <w:autoSpaceDE w:val="0"/>
        <w:autoSpaceDN w:val="0"/>
        <w:adjustRightInd w:val="0"/>
        <w:spacing w:before="280" w:after="0" w:line="281" w:lineRule="atLeast"/>
        <w:ind w:left="-567"/>
        <w:rPr>
          <w:rFonts w:ascii="Arial Narrow" w:hAnsi="Arial Narrow" w:cs="Foco CC Light"/>
          <w:i/>
          <w:iCs/>
          <w:kern w:val="0"/>
          <w:shd w:val="clear" w:color="auto" w:fill="D9E2F3" w:themeFill="accent1" w:themeFillTint="33"/>
          <w:lang w:val="en-US"/>
        </w:rPr>
      </w:pPr>
      <w:r w:rsidRPr="00B34FE9">
        <w:rPr>
          <w:rFonts w:ascii="Arial Narrow" w:hAnsi="Arial Narrow" w:cs="Foco CC Light"/>
          <w:kern w:val="0"/>
          <w:lang w:val="en-US"/>
        </w:rPr>
        <w:t>All students and staff are required to wear a broad-brimmed, legionnaire or bucket hat which protects the face, ears, and neck</w:t>
      </w:r>
      <w:r w:rsidR="00A75E7C">
        <w:rPr>
          <w:rFonts w:ascii="Arial Narrow" w:hAnsi="Arial Narrow" w:cs="Foco CC Light"/>
          <w:kern w:val="0"/>
          <w:lang w:val="en-US"/>
        </w:rPr>
        <w:t xml:space="preserve">. </w:t>
      </w:r>
      <w:r w:rsidRPr="00B34FE9">
        <w:rPr>
          <w:rFonts w:ascii="Arial Narrow" w:hAnsi="Arial Narrow" w:cs="Foco CC Light"/>
          <w:kern w:val="0"/>
          <w:lang w:val="en-US"/>
        </w:rPr>
        <w:t>Baseball caps are not acceptable. The school</w:t>
      </w:r>
      <w:r w:rsidR="00A75E7C">
        <w:rPr>
          <w:rFonts w:ascii="Arial Narrow" w:hAnsi="Arial Narrow" w:cs="Foco CC Light"/>
          <w:kern w:val="0"/>
          <w:lang w:val="en-US"/>
        </w:rPr>
        <w:t xml:space="preserve"> and </w:t>
      </w:r>
      <w:r w:rsidRPr="00B34FE9">
        <w:rPr>
          <w:rFonts w:ascii="Arial Narrow" w:hAnsi="Arial Narrow" w:cs="Foco CC Light"/>
          <w:kern w:val="0"/>
          <w:lang w:val="en-US"/>
        </w:rPr>
        <w:t>OSHC has a limited number of spare hats available for student use</w:t>
      </w:r>
      <w:r w:rsidR="00A75E7C">
        <w:rPr>
          <w:rFonts w:ascii="Arial Narrow" w:hAnsi="Arial Narrow" w:cs="Foco CC Light"/>
          <w:kern w:val="0"/>
          <w:lang w:val="en-US"/>
        </w:rPr>
        <w:t>.</w:t>
      </w:r>
      <w:r w:rsidR="00470DF0">
        <w:rPr>
          <w:rFonts w:ascii="Arial Narrow" w:hAnsi="Arial Narrow" w:cs="Foco CC Light"/>
          <w:kern w:val="0"/>
          <w:lang w:val="en-US"/>
        </w:rPr>
        <w:t xml:space="preserve"> </w:t>
      </w:r>
      <w:r w:rsidR="00470DF0" w:rsidRPr="00470DF0">
        <w:rPr>
          <w:rFonts w:ascii="Arial Narrow" w:hAnsi="Arial Narrow" w:cs="Foco CC Light"/>
          <w:b/>
          <w:bCs/>
          <w:kern w:val="0"/>
          <w:lang w:val="en-US"/>
        </w:rPr>
        <w:t>Hats are to be worn outside all year round.</w:t>
      </w:r>
    </w:p>
    <w:p w14:paraId="3027A3EB" w14:textId="77777777" w:rsidR="00B34FE9" w:rsidRPr="00B34FE9" w:rsidRDefault="00B34FE9" w:rsidP="00B34FE9">
      <w:pPr>
        <w:autoSpaceDE w:val="0"/>
        <w:autoSpaceDN w:val="0"/>
        <w:adjustRightInd w:val="0"/>
        <w:spacing w:before="280" w:after="0" w:line="281" w:lineRule="atLeast"/>
        <w:ind w:left="-567"/>
        <w:rPr>
          <w:rFonts w:ascii="Arial Narrow" w:hAnsi="Arial Narrow" w:cs="Foco CC Light"/>
          <w:b/>
          <w:bCs/>
          <w:color w:val="0F1E64"/>
          <w:kern w:val="0"/>
          <w:sz w:val="28"/>
          <w:szCs w:val="28"/>
        </w:rPr>
      </w:pPr>
      <w:r w:rsidRPr="00B34FE9">
        <w:rPr>
          <w:rFonts w:ascii="Arial Narrow" w:hAnsi="Arial Narrow" w:cs="Foco CC Light"/>
          <w:b/>
          <w:bCs/>
          <w:color w:val="0F1E64"/>
          <w:kern w:val="0"/>
          <w:sz w:val="28"/>
          <w:szCs w:val="28"/>
        </w:rPr>
        <w:t xml:space="preserve">2. Clothing </w:t>
      </w:r>
    </w:p>
    <w:p w14:paraId="7BC83639" w14:textId="7091AB97" w:rsidR="00B34FE9" w:rsidRPr="00B34FE9" w:rsidRDefault="00B34FE9" w:rsidP="00B34FE9">
      <w:pPr>
        <w:autoSpaceDE w:val="0"/>
        <w:autoSpaceDN w:val="0"/>
        <w:adjustRightInd w:val="0"/>
        <w:spacing w:before="160" w:after="0" w:line="191" w:lineRule="atLeast"/>
        <w:ind w:left="-567"/>
        <w:rPr>
          <w:rFonts w:ascii="Arial Narrow" w:hAnsi="Arial Narrow" w:cs="Foco CC Light"/>
          <w:kern w:val="0"/>
          <w:lang w:val="en-US"/>
        </w:rPr>
      </w:pPr>
      <w:r w:rsidRPr="00B34FE9">
        <w:rPr>
          <w:rFonts w:ascii="Arial Narrow" w:hAnsi="Arial Narrow" w:cs="Foco CC Light"/>
          <w:kern w:val="0"/>
          <w:lang w:val="en-US"/>
        </w:rPr>
        <w:t>Appropriate sun protective clothing is included in the school uniform/dress code and sports uniform. Clothing made of a closely woven material including tops with collars or higher necklines and longer-style dresses and shorts are recommended. Rash tops or t-shirts over bathers are recommended for outdoor swimming activities</w:t>
      </w:r>
      <w:r w:rsidR="00A75E7C">
        <w:rPr>
          <w:rFonts w:ascii="Arial Narrow" w:hAnsi="Arial Narrow" w:cs="Foco CC Light"/>
          <w:kern w:val="0"/>
          <w:lang w:val="en-US"/>
        </w:rPr>
        <w:t>.</w:t>
      </w:r>
    </w:p>
    <w:p w14:paraId="760476BF" w14:textId="599733C0" w:rsidR="00A75E7C" w:rsidRPr="004D6613" w:rsidRDefault="00B34FE9" w:rsidP="004D6613">
      <w:pPr>
        <w:pStyle w:val="ListParagraph"/>
        <w:numPr>
          <w:ilvl w:val="0"/>
          <w:numId w:val="7"/>
        </w:numPr>
        <w:autoSpaceDE w:val="0"/>
        <w:autoSpaceDN w:val="0"/>
        <w:adjustRightInd w:val="0"/>
        <w:spacing w:before="280" w:after="0" w:line="281" w:lineRule="atLeast"/>
        <w:rPr>
          <w:rFonts w:ascii="Arial Narrow" w:hAnsi="Arial Narrow" w:cs="Foco CC Light"/>
          <w:b/>
          <w:bCs/>
          <w:color w:val="002060"/>
          <w:kern w:val="0"/>
          <w:sz w:val="28"/>
          <w:szCs w:val="28"/>
        </w:rPr>
      </w:pPr>
      <w:r w:rsidRPr="004D6613">
        <w:rPr>
          <w:rFonts w:ascii="Arial Narrow" w:hAnsi="Arial Narrow" w:cs="Foco CC Light"/>
          <w:b/>
          <w:bCs/>
          <w:color w:val="0F1E64"/>
          <w:kern w:val="0"/>
          <w:sz w:val="28"/>
          <w:szCs w:val="28"/>
        </w:rPr>
        <w:t>Sunscreen</w:t>
      </w:r>
    </w:p>
    <w:p w14:paraId="41E1B93C" w14:textId="77777777" w:rsidR="00A75E7C" w:rsidRPr="00A75E7C" w:rsidRDefault="00A75E7C" w:rsidP="00A75E7C">
      <w:pPr>
        <w:pStyle w:val="ListParagraph"/>
        <w:autoSpaceDE w:val="0"/>
        <w:autoSpaceDN w:val="0"/>
        <w:adjustRightInd w:val="0"/>
        <w:spacing w:before="280" w:after="0" w:line="281" w:lineRule="atLeast"/>
        <w:ind w:left="-207"/>
        <w:rPr>
          <w:rFonts w:ascii="Arial Narrow" w:hAnsi="Arial Narrow" w:cs="Foco CC Light"/>
          <w:b/>
          <w:bCs/>
          <w:color w:val="002060"/>
          <w:kern w:val="0"/>
          <w:sz w:val="16"/>
          <w:szCs w:val="16"/>
        </w:rPr>
      </w:pPr>
    </w:p>
    <w:p w14:paraId="08AB3E75" w14:textId="77777777" w:rsidR="00A75E7C" w:rsidRDefault="00A75E7C" w:rsidP="00B34FE9">
      <w:pPr>
        <w:pStyle w:val="ListParagraph"/>
        <w:numPr>
          <w:ilvl w:val="0"/>
          <w:numId w:val="2"/>
        </w:numPr>
        <w:autoSpaceDE w:val="0"/>
        <w:autoSpaceDN w:val="0"/>
        <w:adjustRightInd w:val="0"/>
        <w:spacing w:before="80" w:after="0" w:line="191" w:lineRule="atLeast"/>
        <w:rPr>
          <w:rFonts w:ascii="Arial Narrow" w:hAnsi="Arial Narrow" w:cs="Foco CC Light"/>
          <w:kern w:val="0"/>
        </w:rPr>
      </w:pPr>
      <w:r w:rsidRPr="00B34FE9">
        <w:rPr>
          <w:rFonts w:ascii="Arial Narrow" w:hAnsi="Arial Narrow" w:cs="Foco CC Light"/>
          <w:kern w:val="0"/>
        </w:rPr>
        <w:t>Families and staff are asked to supply their own SPF 50+ broad-spectrum, water-resistant sunscreen.</w:t>
      </w:r>
    </w:p>
    <w:p w14:paraId="1B67E829" w14:textId="0EE0B9FD" w:rsidR="00B34FE9" w:rsidRPr="00B34FE9" w:rsidRDefault="00B34FE9" w:rsidP="00B34FE9">
      <w:pPr>
        <w:pStyle w:val="ListParagraph"/>
        <w:numPr>
          <w:ilvl w:val="0"/>
          <w:numId w:val="2"/>
        </w:numPr>
        <w:autoSpaceDE w:val="0"/>
        <w:autoSpaceDN w:val="0"/>
        <w:adjustRightInd w:val="0"/>
        <w:spacing w:before="80" w:after="0" w:line="191" w:lineRule="atLeast"/>
        <w:rPr>
          <w:rFonts w:ascii="Arial Narrow" w:hAnsi="Arial Narrow" w:cs="Foco CC Light"/>
          <w:kern w:val="0"/>
        </w:rPr>
      </w:pPr>
      <w:r w:rsidRPr="00B34FE9">
        <w:rPr>
          <w:rFonts w:ascii="Arial Narrow" w:hAnsi="Arial Narrow" w:cs="Foco CC Light"/>
          <w:kern w:val="0"/>
        </w:rPr>
        <w:t xml:space="preserve">SPF 50+ broad-spectrum, water-resistant sunscreen is </w:t>
      </w:r>
      <w:r w:rsidR="00A75E7C">
        <w:rPr>
          <w:rFonts w:ascii="Arial Narrow" w:hAnsi="Arial Narrow" w:cs="Foco CC Light"/>
          <w:kern w:val="0"/>
        </w:rPr>
        <w:t xml:space="preserve">also </w:t>
      </w:r>
      <w:r w:rsidRPr="00B34FE9">
        <w:rPr>
          <w:rFonts w:ascii="Arial Narrow" w:hAnsi="Arial Narrow" w:cs="Foco CC Light"/>
          <w:kern w:val="0"/>
        </w:rPr>
        <w:t>supplied by the school for student and staff use</w:t>
      </w:r>
      <w:r w:rsidR="005F3C36">
        <w:rPr>
          <w:rFonts w:ascii="Arial Narrow" w:hAnsi="Arial Narrow" w:cs="Foco CC Light"/>
          <w:kern w:val="0"/>
        </w:rPr>
        <w:t xml:space="preserve"> in the front office</w:t>
      </w:r>
      <w:r w:rsidRPr="00B34FE9">
        <w:rPr>
          <w:rFonts w:ascii="Arial Narrow" w:hAnsi="Arial Narrow" w:cs="Foco CC Light"/>
          <w:kern w:val="0"/>
        </w:rPr>
        <w:t>.</w:t>
      </w:r>
      <w:r w:rsidRPr="00B34FE9">
        <w:rPr>
          <w:rFonts w:ascii="Arial Narrow" w:hAnsi="Arial Narrow" w:cs="Foco CC Light"/>
          <w:i/>
          <w:iCs/>
          <w:color w:val="009BDC"/>
          <w:kern w:val="0"/>
        </w:rPr>
        <w:t xml:space="preserve"> </w:t>
      </w:r>
    </w:p>
    <w:p w14:paraId="15392BE5" w14:textId="36A955F3" w:rsidR="00A75E7C" w:rsidRDefault="00B34FE9" w:rsidP="00A75E7C">
      <w:pPr>
        <w:pStyle w:val="ListParagraph"/>
        <w:numPr>
          <w:ilvl w:val="0"/>
          <w:numId w:val="2"/>
        </w:numPr>
        <w:autoSpaceDE w:val="0"/>
        <w:autoSpaceDN w:val="0"/>
        <w:adjustRightInd w:val="0"/>
        <w:spacing w:before="80" w:after="0" w:line="191" w:lineRule="atLeast"/>
        <w:rPr>
          <w:rFonts w:ascii="Arial Narrow" w:hAnsi="Arial Narrow" w:cs="Foco CC Light"/>
          <w:kern w:val="0"/>
        </w:rPr>
      </w:pPr>
      <w:r w:rsidRPr="00B34FE9">
        <w:rPr>
          <w:rFonts w:ascii="Arial Narrow" w:hAnsi="Arial Narrow" w:cs="Foco CC Light"/>
          <w:kern w:val="0"/>
        </w:rPr>
        <w:t>Students are reminded to apply sunscreen before going outdoors</w:t>
      </w:r>
      <w:r w:rsidR="00FE5758">
        <w:rPr>
          <w:rFonts w:ascii="Arial Narrow" w:hAnsi="Arial Narrow" w:cs="Foco CC Light"/>
          <w:kern w:val="0"/>
        </w:rPr>
        <w:t xml:space="preserve"> (OSHC 20 minutes prior to going outside)</w:t>
      </w:r>
      <w:r w:rsidRPr="00B34FE9">
        <w:rPr>
          <w:rFonts w:ascii="Arial Narrow" w:hAnsi="Arial Narrow" w:cs="Foco CC Light"/>
          <w:kern w:val="0"/>
        </w:rPr>
        <w:t>.</w:t>
      </w:r>
    </w:p>
    <w:p w14:paraId="64DF3E50" w14:textId="77777777" w:rsidR="004D6613" w:rsidRDefault="004D6613" w:rsidP="004D6613">
      <w:pPr>
        <w:pStyle w:val="ListParagraph"/>
        <w:autoSpaceDE w:val="0"/>
        <w:autoSpaceDN w:val="0"/>
        <w:adjustRightInd w:val="0"/>
        <w:spacing w:before="80" w:after="0" w:line="191" w:lineRule="atLeast"/>
        <w:ind w:left="-207"/>
        <w:rPr>
          <w:rFonts w:ascii="Arial Narrow" w:hAnsi="Arial Narrow" w:cs="Foco CC Light"/>
          <w:kern w:val="0"/>
        </w:rPr>
      </w:pPr>
    </w:p>
    <w:p w14:paraId="69DE71E3" w14:textId="77777777" w:rsidR="004D6613" w:rsidRPr="004D6613" w:rsidRDefault="004D6613" w:rsidP="004D6613">
      <w:pPr>
        <w:pStyle w:val="ListParagraph"/>
        <w:autoSpaceDE w:val="0"/>
        <w:autoSpaceDN w:val="0"/>
        <w:adjustRightInd w:val="0"/>
        <w:spacing w:before="80" w:after="0" w:line="191" w:lineRule="atLeast"/>
        <w:ind w:left="-207"/>
        <w:rPr>
          <w:rFonts w:ascii="Arial Narrow" w:hAnsi="Arial Narrow" w:cs="Foco CC Light"/>
          <w:kern w:val="0"/>
        </w:rPr>
      </w:pPr>
    </w:p>
    <w:p w14:paraId="3133AF60" w14:textId="4BD04681" w:rsidR="004D6613" w:rsidRPr="004D6613" w:rsidRDefault="004D6613" w:rsidP="004D6613">
      <w:pPr>
        <w:pStyle w:val="ListParagraph"/>
        <w:numPr>
          <w:ilvl w:val="0"/>
          <w:numId w:val="7"/>
        </w:numPr>
        <w:autoSpaceDE w:val="0"/>
        <w:autoSpaceDN w:val="0"/>
        <w:adjustRightInd w:val="0"/>
        <w:spacing w:before="280" w:after="0" w:line="281" w:lineRule="atLeast"/>
        <w:rPr>
          <w:rFonts w:ascii="Arial Narrow" w:hAnsi="Arial Narrow" w:cs="Foco CC Light"/>
          <w:b/>
          <w:bCs/>
          <w:color w:val="0F1E64"/>
          <w:kern w:val="0"/>
          <w:sz w:val="28"/>
          <w:szCs w:val="28"/>
        </w:rPr>
      </w:pPr>
      <w:r w:rsidRPr="004D6613">
        <w:rPr>
          <w:rFonts w:ascii="Arial Narrow" w:hAnsi="Arial Narrow" w:cs="Foco CC Light"/>
          <w:b/>
          <w:bCs/>
          <w:color w:val="0F1E64"/>
          <w:kern w:val="0"/>
          <w:sz w:val="28"/>
          <w:szCs w:val="28"/>
        </w:rPr>
        <w:t>Shade</w:t>
      </w:r>
    </w:p>
    <w:p w14:paraId="16D6DC5B" w14:textId="77777777" w:rsidR="004D6613" w:rsidRPr="004D6613" w:rsidRDefault="004D6613" w:rsidP="004D6613">
      <w:pPr>
        <w:pStyle w:val="ListParagraph"/>
        <w:autoSpaceDE w:val="0"/>
        <w:autoSpaceDN w:val="0"/>
        <w:adjustRightInd w:val="0"/>
        <w:spacing w:before="280" w:after="0" w:line="281" w:lineRule="atLeast"/>
        <w:ind w:left="-207"/>
        <w:rPr>
          <w:rFonts w:ascii="Arial Narrow" w:hAnsi="Arial Narrow" w:cs="Foco CC Light"/>
          <w:b/>
          <w:bCs/>
          <w:color w:val="0F1E64"/>
          <w:kern w:val="0"/>
          <w:sz w:val="18"/>
          <w:szCs w:val="18"/>
        </w:rPr>
      </w:pPr>
    </w:p>
    <w:p w14:paraId="5E8316FF" w14:textId="77777777" w:rsidR="004D6613" w:rsidRPr="00B34FE9" w:rsidRDefault="004D6613" w:rsidP="004D6613">
      <w:pPr>
        <w:pStyle w:val="ListParagraph"/>
        <w:numPr>
          <w:ilvl w:val="0"/>
          <w:numId w:val="5"/>
        </w:numPr>
        <w:autoSpaceDE w:val="0"/>
        <w:autoSpaceDN w:val="0"/>
        <w:adjustRightInd w:val="0"/>
        <w:spacing w:before="80" w:after="0" w:line="191" w:lineRule="atLeast"/>
        <w:ind w:left="-284" w:hanging="283"/>
        <w:rPr>
          <w:rFonts w:ascii="Arial Narrow" w:hAnsi="Arial Narrow" w:cs="Foco CC Light"/>
          <w:kern w:val="0"/>
        </w:rPr>
      </w:pPr>
      <w:r w:rsidRPr="00B34FE9">
        <w:rPr>
          <w:rFonts w:ascii="Arial Narrow" w:hAnsi="Arial Narrow" w:cs="Foco CC Light"/>
          <w:kern w:val="0"/>
        </w:rPr>
        <w:t>Staff are to use available areas of shade for outdoor activities as much as possible and actively encourage students to play in the shade.</w:t>
      </w:r>
    </w:p>
    <w:p w14:paraId="66160D0D" w14:textId="77777777" w:rsidR="004D6613" w:rsidRPr="004D6613" w:rsidRDefault="004D6613" w:rsidP="004D6613">
      <w:pPr>
        <w:pStyle w:val="ListParagraph"/>
        <w:numPr>
          <w:ilvl w:val="0"/>
          <w:numId w:val="5"/>
        </w:numPr>
        <w:autoSpaceDE w:val="0"/>
        <w:autoSpaceDN w:val="0"/>
        <w:adjustRightInd w:val="0"/>
        <w:spacing w:before="80" w:after="0" w:line="191" w:lineRule="atLeast"/>
        <w:ind w:left="-284" w:hanging="283"/>
        <w:rPr>
          <w:rFonts w:ascii="Arial Narrow" w:hAnsi="Arial Narrow" w:cs="Foco CC Light"/>
          <w:kern w:val="0"/>
        </w:rPr>
      </w:pPr>
      <w:r w:rsidRPr="00B34FE9">
        <w:rPr>
          <w:rFonts w:ascii="Arial Narrow" w:hAnsi="Arial Narrow" w:cs="Foco CC Light"/>
          <w:kern w:val="0"/>
        </w:rPr>
        <w:t xml:space="preserve">Students who are not wearing a SunSmart hat or appropriate clothing are asked to play in </w:t>
      </w:r>
      <w:r w:rsidRPr="004D6613">
        <w:rPr>
          <w:rFonts w:ascii="Arial Narrow" w:hAnsi="Arial Narrow" w:cs="Foco CC Light"/>
          <w:kern w:val="0"/>
        </w:rPr>
        <w:t xml:space="preserve">the </w:t>
      </w:r>
      <w:r w:rsidRPr="004D6613">
        <w:rPr>
          <w:rFonts w:ascii="Arial Narrow" w:hAnsi="Arial Narrow"/>
        </w:rPr>
        <w:t>Shelter Shed, in the Library or under the Nature Play shelter.</w:t>
      </w:r>
    </w:p>
    <w:p w14:paraId="76FF9272" w14:textId="77777777" w:rsidR="004D6613" w:rsidRPr="00B34FE9" w:rsidRDefault="004D6613" w:rsidP="004D6613">
      <w:pPr>
        <w:pStyle w:val="ListParagraph"/>
        <w:numPr>
          <w:ilvl w:val="0"/>
          <w:numId w:val="6"/>
        </w:numPr>
        <w:autoSpaceDE w:val="0"/>
        <w:autoSpaceDN w:val="0"/>
        <w:adjustRightInd w:val="0"/>
        <w:spacing w:before="280" w:after="0" w:line="281" w:lineRule="atLeast"/>
        <w:ind w:left="-284" w:hanging="283"/>
        <w:rPr>
          <w:rFonts w:ascii="Arial Narrow" w:hAnsi="Arial Narrow" w:cs="Foco CC Light"/>
          <w:kern w:val="0"/>
        </w:rPr>
      </w:pPr>
      <w:r w:rsidRPr="00B34FE9">
        <w:rPr>
          <w:rFonts w:ascii="Arial Narrow" w:hAnsi="Arial Narrow" w:cs="Foco CC Light"/>
          <w:kern w:val="0"/>
        </w:rPr>
        <w:t>In consultation with the school Governing Council, shade provision is considered in plans for future buildings and grounds.</w:t>
      </w:r>
    </w:p>
    <w:p w14:paraId="33382832" w14:textId="7ED40EF1" w:rsidR="004D6613" w:rsidRPr="004D6613" w:rsidRDefault="004D6613" w:rsidP="004D6613">
      <w:pPr>
        <w:autoSpaceDE w:val="0"/>
        <w:autoSpaceDN w:val="0"/>
        <w:adjustRightInd w:val="0"/>
        <w:spacing w:before="280" w:after="0" w:line="281" w:lineRule="atLeast"/>
        <w:ind w:left="-567"/>
        <w:rPr>
          <w:rFonts w:ascii="Arial Narrow" w:hAnsi="Arial Narrow" w:cs="Foco CC Light"/>
          <w:kern w:val="0"/>
          <w:sz w:val="16"/>
          <w:szCs w:val="16"/>
        </w:rPr>
      </w:pPr>
      <w:r>
        <w:rPr>
          <w:rFonts w:ascii="Arial Narrow" w:hAnsi="Arial Narrow" w:cs="Foco CC Light"/>
          <w:b/>
          <w:bCs/>
          <w:color w:val="0F1E64"/>
          <w:kern w:val="0"/>
          <w:sz w:val="28"/>
          <w:szCs w:val="28"/>
        </w:rPr>
        <w:t>5</w:t>
      </w:r>
      <w:r w:rsidR="00B34FE9" w:rsidRPr="00B34FE9">
        <w:rPr>
          <w:rFonts w:ascii="Arial Narrow" w:hAnsi="Arial Narrow" w:cs="Foco CC Light"/>
          <w:b/>
          <w:bCs/>
          <w:color w:val="0F1E64"/>
          <w:kern w:val="0"/>
          <w:sz w:val="28"/>
          <w:szCs w:val="28"/>
        </w:rPr>
        <w:t>. Staff WH&amp;S and role modelling</w:t>
      </w:r>
    </w:p>
    <w:p w14:paraId="2E860D32" w14:textId="060CC6ED" w:rsidR="00B34FE9" w:rsidRPr="004D6613" w:rsidRDefault="00B34FE9" w:rsidP="004D6613">
      <w:pPr>
        <w:autoSpaceDE w:val="0"/>
        <w:autoSpaceDN w:val="0"/>
        <w:adjustRightInd w:val="0"/>
        <w:spacing w:before="280" w:after="0" w:line="281" w:lineRule="atLeast"/>
        <w:ind w:left="-567"/>
        <w:rPr>
          <w:rFonts w:ascii="Arial Narrow" w:hAnsi="Arial Narrow" w:cs="Foco CC Light"/>
          <w:b/>
          <w:bCs/>
          <w:color w:val="002060"/>
          <w:kern w:val="0"/>
          <w:sz w:val="28"/>
          <w:szCs w:val="28"/>
        </w:rPr>
      </w:pPr>
      <w:r w:rsidRPr="00B34FE9">
        <w:rPr>
          <w:rFonts w:ascii="Arial Narrow" w:hAnsi="Arial Narrow" w:cs="Foco CC Light"/>
          <w:kern w:val="0"/>
        </w:rPr>
        <w:t xml:space="preserve">For work health and safety and role modelling, when the UV is 3 and above, staff are required to practice SunSmart behaviours including: </w:t>
      </w:r>
    </w:p>
    <w:p w14:paraId="67B501CA" w14:textId="77777777" w:rsidR="00B34FE9" w:rsidRPr="00B34FE9" w:rsidRDefault="00B34FE9" w:rsidP="00B34FE9">
      <w:pPr>
        <w:pStyle w:val="ListParagraph"/>
        <w:numPr>
          <w:ilvl w:val="0"/>
          <w:numId w:val="2"/>
        </w:numPr>
        <w:autoSpaceDE w:val="0"/>
        <w:autoSpaceDN w:val="0"/>
        <w:adjustRightInd w:val="0"/>
        <w:spacing w:before="80" w:after="0" w:line="191" w:lineRule="atLeast"/>
        <w:rPr>
          <w:rFonts w:ascii="Arial Narrow" w:hAnsi="Arial Narrow" w:cs="Foco CC Light"/>
          <w:kern w:val="0"/>
        </w:rPr>
      </w:pPr>
      <w:r w:rsidRPr="00B34FE9">
        <w:rPr>
          <w:rFonts w:ascii="Arial Narrow" w:hAnsi="Arial Narrow" w:cs="Foco CC Light"/>
          <w:kern w:val="0"/>
        </w:rPr>
        <w:t>wearing sun protective hats, clothing, and sunglasses when outside</w:t>
      </w:r>
    </w:p>
    <w:p w14:paraId="26129F4A" w14:textId="77777777" w:rsidR="00B34FE9" w:rsidRPr="00B34FE9" w:rsidRDefault="00B34FE9" w:rsidP="00B34FE9">
      <w:pPr>
        <w:pStyle w:val="ListParagraph"/>
        <w:numPr>
          <w:ilvl w:val="0"/>
          <w:numId w:val="2"/>
        </w:numPr>
        <w:autoSpaceDE w:val="0"/>
        <w:autoSpaceDN w:val="0"/>
        <w:adjustRightInd w:val="0"/>
        <w:spacing w:before="80" w:after="0" w:line="191" w:lineRule="atLeast"/>
        <w:rPr>
          <w:rFonts w:ascii="Arial Narrow" w:hAnsi="Arial Narrow" w:cs="Foco CC Light"/>
          <w:kern w:val="0"/>
        </w:rPr>
      </w:pPr>
      <w:r w:rsidRPr="00B34FE9">
        <w:rPr>
          <w:rFonts w:ascii="Arial Narrow" w:hAnsi="Arial Narrow" w:cs="Foco CC Light"/>
          <w:kern w:val="0"/>
        </w:rPr>
        <w:t xml:space="preserve">applying SPF 50+ broad-spectrum, water-resistant sunscreen </w:t>
      </w:r>
    </w:p>
    <w:p w14:paraId="3375ABDB" w14:textId="77777777" w:rsidR="00B34FE9" w:rsidRPr="00B34FE9" w:rsidRDefault="00B34FE9" w:rsidP="00B34FE9">
      <w:pPr>
        <w:pStyle w:val="ListParagraph"/>
        <w:numPr>
          <w:ilvl w:val="0"/>
          <w:numId w:val="2"/>
        </w:numPr>
        <w:autoSpaceDE w:val="0"/>
        <w:autoSpaceDN w:val="0"/>
        <w:adjustRightInd w:val="0"/>
        <w:spacing w:before="80" w:after="0" w:line="191" w:lineRule="atLeast"/>
        <w:rPr>
          <w:rFonts w:ascii="Arial Narrow" w:hAnsi="Arial Narrow" w:cs="Foco CC Light"/>
          <w:kern w:val="0"/>
        </w:rPr>
      </w:pPr>
      <w:r w:rsidRPr="00B34FE9">
        <w:rPr>
          <w:rFonts w:ascii="Arial Narrow" w:hAnsi="Arial Narrow" w:cs="Foco CC Light"/>
          <w:kern w:val="0"/>
        </w:rPr>
        <w:t>seeking shade whenever possible.</w:t>
      </w:r>
    </w:p>
    <w:p w14:paraId="444EBF75" w14:textId="77777777" w:rsidR="00B34FE9" w:rsidRDefault="00B34FE9" w:rsidP="00B34FE9">
      <w:pPr>
        <w:autoSpaceDE w:val="0"/>
        <w:autoSpaceDN w:val="0"/>
        <w:adjustRightInd w:val="0"/>
        <w:spacing w:before="160" w:after="0" w:line="191" w:lineRule="atLeast"/>
        <w:ind w:left="-567"/>
        <w:rPr>
          <w:rFonts w:ascii="Arial Narrow" w:hAnsi="Arial Narrow" w:cs="Foco CC Light"/>
          <w:kern w:val="0"/>
        </w:rPr>
      </w:pPr>
      <w:r w:rsidRPr="00B34FE9">
        <w:rPr>
          <w:rFonts w:ascii="Arial Narrow" w:hAnsi="Arial Narrow" w:cs="Foco CC Light"/>
          <w:kern w:val="0"/>
        </w:rPr>
        <w:t xml:space="preserve">Families and visitors are encouraged to use a combination of sun protection measures when participating in or attending outdoor school activities. </w:t>
      </w:r>
    </w:p>
    <w:p w14:paraId="586124AC" w14:textId="77777777" w:rsidR="004D6613" w:rsidRPr="00B34FE9" w:rsidRDefault="004D6613" w:rsidP="00B34FE9">
      <w:pPr>
        <w:autoSpaceDE w:val="0"/>
        <w:autoSpaceDN w:val="0"/>
        <w:adjustRightInd w:val="0"/>
        <w:spacing w:before="160" w:after="0" w:line="191" w:lineRule="atLeast"/>
        <w:ind w:left="-567"/>
        <w:rPr>
          <w:rFonts w:ascii="Arial Narrow" w:hAnsi="Arial Narrow" w:cs="Foco CC Light"/>
          <w:kern w:val="0"/>
        </w:rPr>
      </w:pPr>
    </w:p>
    <w:p w14:paraId="1C13CF9C" w14:textId="2F275E62" w:rsidR="00B34FE9" w:rsidRPr="00B34FE9" w:rsidRDefault="004D6613" w:rsidP="00B34FE9">
      <w:pPr>
        <w:autoSpaceDE w:val="0"/>
        <w:autoSpaceDN w:val="0"/>
        <w:adjustRightInd w:val="0"/>
        <w:spacing w:before="280" w:after="0" w:line="281" w:lineRule="atLeast"/>
        <w:ind w:left="-567"/>
        <w:rPr>
          <w:rFonts w:ascii="Arial Narrow" w:hAnsi="Arial Narrow" w:cs="Foco CC Light"/>
          <w:b/>
          <w:bCs/>
          <w:color w:val="002060"/>
          <w:kern w:val="0"/>
          <w:sz w:val="28"/>
          <w:szCs w:val="28"/>
        </w:rPr>
      </w:pPr>
      <w:r>
        <w:rPr>
          <w:rFonts w:ascii="Arial Narrow" w:hAnsi="Arial Narrow" w:cs="Foco CC Light"/>
          <w:b/>
          <w:bCs/>
          <w:color w:val="0F1E64"/>
          <w:kern w:val="0"/>
          <w:sz w:val="28"/>
          <w:szCs w:val="28"/>
        </w:rPr>
        <w:lastRenderedPageBreak/>
        <w:t>6</w:t>
      </w:r>
      <w:r w:rsidR="00B34FE9" w:rsidRPr="00B34FE9">
        <w:rPr>
          <w:rFonts w:ascii="Arial Narrow" w:hAnsi="Arial Narrow" w:cs="Foco CC Light"/>
          <w:b/>
          <w:bCs/>
          <w:color w:val="0F1E64"/>
          <w:kern w:val="0"/>
          <w:sz w:val="28"/>
          <w:szCs w:val="28"/>
        </w:rPr>
        <w:t>. Learning and development</w:t>
      </w:r>
    </w:p>
    <w:p w14:paraId="3F1060EC" w14:textId="49F8BCB4" w:rsidR="00B34FE9" w:rsidRPr="00B34FE9" w:rsidRDefault="00B34FE9" w:rsidP="00B34FE9">
      <w:pPr>
        <w:autoSpaceDE w:val="0"/>
        <w:autoSpaceDN w:val="0"/>
        <w:adjustRightInd w:val="0"/>
        <w:spacing w:before="280" w:after="0" w:line="281" w:lineRule="atLeast"/>
        <w:ind w:left="-567" w:right="-188"/>
        <w:rPr>
          <w:rFonts w:ascii="Arial Narrow" w:hAnsi="Arial Narrow" w:cs="Foco CC Light"/>
          <w:kern w:val="0"/>
        </w:rPr>
      </w:pPr>
      <w:r w:rsidRPr="00B34FE9">
        <w:rPr>
          <w:rFonts w:ascii="Arial Narrow" w:hAnsi="Arial Narrow" w:cs="Foco CC Light"/>
          <w:kern w:val="0"/>
        </w:rPr>
        <w:t>Sun protection education is incorporated into the curriculum for all year levels</w:t>
      </w:r>
      <w:r w:rsidR="004D6613">
        <w:rPr>
          <w:rFonts w:ascii="Arial Narrow" w:hAnsi="Arial Narrow" w:cs="Foco CC Light"/>
          <w:kern w:val="0"/>
        </w:rPr>
        <w:t xml:space="preserve"> </w:t>
      </w:r>
      <w:r w:rsidRPr="00B34FE9">
        <w:rPr>
          <w:rFonts w:ascii="Arial Narrow" w:hAnsi="Arial Narrow" w:cs="Foco CC Light"/>
          <w:kern w:val="0"/>
        </w:rPr>
        <w:t>at least every second year.</w:t>
      </w:r>
    </w:p>
    <w:p w14:paraId="484E5119" w14:textId="7F8A034C" w:rsidR="004D6613" w:rsidRDefault="004D6613" w:rsidP="004D6613">
      <w:pPr>
        <w:autoSpaceDE w:val="0"/>
        <w:autoSpaceDN w:val="0"/>
        <w:adjustRightInd w:val="0"/>
        <w:spacing w:before="100" w:beforeAutospacing="1" w:after="100" w:afterAutospacing="1" w:line="281" w:lineRule="atLeast"/>
        <w:ind w:left="-567"/>
        <w:rPr>
          <w:rFonts w:ascii="Arial Narrow" w:hAnsi="Arial Narrow" w:cs="Foco CC Light"/>
          <w:kern w:val="0"/>
        </w:rPr>
      </w:pPr>
      <w:r>
        <w:rPr>
          <w:rFonts w:ascii="Arial Narrow" w:hAnsi="Arial Narrow" w:cs="Foco CC Light"/>
          <w:b/>
          <w:bCs/>
          <w:color w:val="002060"/>
          <w:kern w:val="0"/>
          <w:sz w:val="28"/>
          <w:szCs w:val="28"/>
        </w:rPr>
        <w:t>7</w:t>
      </w:r>
      <w:r w:rsidR="00B34FE9" w:rsidRPr="00B34FE9">
        <w:rPr>
          <w:rFonts w:ascii="Arial Narrow" w:hAnsi="Arial Narrow" w:cs="Foco CC Light"/>
          <w:b/>
          <w:bCs/>
          <w:color w:val="002060"/>
          <w:kern w:val="0"/>
          <w:sz w:val="28"/>
          <w:szCs w:val="28"/>
        </w:rPr>
        <w:t>. Policy promotion</w:t>
      </w:r>
    </w:p>
    <w:p w14:paraId="3425604B" w14:textId="6CAD64EE" w:rsidR="00B34FE9" w:rsidRDefault="00B34FE9" w:rsidP="004D6613">
      <w:pPr>
        <w:autoSpaceDE w:val="0"/>
        <w:autoSpaceDN w:val="0"/>
        <w:adjustRightInd w:val="0"/>
        <w:spacing w:before="100" w:beforeAutospacing="1" w:after="100" w:afterAutospacing="1" w:line="281" w:lineRule="atLeast"/>
        <w:ind w:left="-567"/>
        <w:rPr>
          <w:rFonts w:ascii="Arial Narrow" w:hAnsi="Arial Narrow" w:cs="Foco CC Light"/>
          <w:b/>
          <w:bCs/>
          <w:color w:val="002060"/>
          <w:kern w:val="0"/>
          <w:sz w:val="28"/>
          <w:szCs w:val="28"/>
        </w:rPr>
      </w:pPr>
      <w:r w:rsidRPr="00B34FE9">
        <w:rPr>
          <w:rFonts w:ascii="Arial Narrow" w:hAnsi="Arial Narrow" w:cs="Foco CC Light"/>
          <w:kern w:val="0"/>
        </w:rPr>
        <w:t xml:space="preserve">Sun protection information and the sun protection policy is promoted to the whole school community through newsletters, school </w:t>
      </w:r>
      <w:r w:rsidR="004D6613">
        <w:rPr>
          <w:rFonts w:ascii="Arial Narrow" w:hAnsi="Arial Narrow" w:cs="Foco CC Light"/>
          <w:kern w:val="0"/>
        </w:rPr>
        <w:t>website</w:t>
      </w:r>
      <w:r w:rsidRPr="00B34FE9">
        <w:rPr>
          <w:rFonts w:ascii="Arial Narrow" w:hAnsi="Arial Narrow" w:cs="Foco CC Light"/>
          <w:kern w:val="0"/>
        </w:rPr>
        <w:t xml:space="preserve">, parent meetings, staff meetings, school assemblies, student, and teacher activities and in student enrolment packs. </w:t>
      </w:r>
    </w:p>
    <w:p w14:paraId="2697A20F" w14:textId="77777777" w:rsidR="004D6613" w:rsidRPr="004D6613" w:rsidRDefault="004D6613" w:rsidP="004D6613">
      <w:pPr>
        <w:autoSpaceDE w:val="0"/>
        <w:autoSpaceDN w:val="0"/>
        <w:adjustRightInd w:val="0"/>
        <w:spacing w:before="100" w:beforeAutospacing="1" w:after="100" w:afterAutospacing="1" w:line="281" w:lineRule="atLeast"/>
        <w:ind w:left="-567"/>
        <w:rPr>
          <w:rFonts w:ascii="Arial Narrow" w:hAnsi="Arial Narrow" w:cs="Foco CC Light"/>
          <w:b/>
          <w:bCs/>
          <w:color w:val="002060"/>
          <w:kern w:val="0"/>
          <w:sz w:val="28"/>
          <w:szCs w:val="28"/>
        </w:rPr>
      </w:pPr>
    </w:p>
    <w:p w14:paraId="18EBF298" w14:textId="77777777" w:rsidR="00B34FE9" w:rsidRPr="00B34FE9" w:rsidRDefault="00B34FE9" w:rsidP="00B34FE9">
      <w:pPr>
        <w:autoSpaceDE w:val="0"/>
        <w:autoSpaceDN w:val="0"/>
        <w:adjustRightInd w:val="0"/>
        <w:spacing w:before="280" w:after="0" w:line="281" w:lineRule="atLeast"/>
        <w:ind w:left="-567"/>
        <w:rPr>
          <w:rFonts w:ascii="Arial Narrow" w:hAnsi="Arial Narrow" w:cs="Foco CC"/>
          <w:b/>
          <w:bCs/>
          <w:color w:val="0F1E64"/>
          <w:kern w:val="0"/>
          <w:sz w:val="36"/>
          <w:szCs w:val="36"/>
        </w:rPr>
      </w:pPr>
      <w:r w:rsidRPr="00B34FE9">
        <w:rPr>
          <w:rFonts w:ascii="Arial Narrow" w:hAnsi="Arial Narrow" w:cs="Foco CC"/>
          <w:b/>
          <w:bCs/>
          <w:color w:val="0F1E64"/>
          <w:kern w:val="0"/>
          <w:sz w:val="36"/>
          <w:szCs w:val="36"/>
        </w:rPr>
        <w:t>Policy review</w:t>
      </w:r>
    </w:p>
    <w:p w14:paraId="2EC6606D" w14:textId="77777777" w:rsidR="00B34FE9" w:rsidRPr="00B34FE9" w:rsidRDefault="00B34FE9" w:rsidP="00B34FE9">
      <w:pPr>
        <w:ind w:left="-567"/>
        <w:rPr>
          <w:rFonts w:ascii="Arial Narrow" w:hAnsi="Arial Narrow" w:cs="Foco CC Light"/>
          <w:color w:val="000000"/>
          <w:kern w:val="0"/>
        </w:rPr>
      </w:pPr>
      <w:r w:rsidRPr="00B34FE9">
        <w:rPr>
          <w:rFonts w:ascii="Arial Narrow" w:hAnsi="Arial Narrow" w:cs="Foco CC Light"/>
          <w:color w:val="000000"/>
          <w:kern w:val="0"/>
        </w:rPr>
        <w:t xml:space="preserve">The school and OSHC service will review the policy regularly (at least every three years) and revise the policy when required. </w:t>
      </w:r>
    </w:p>
    <w:p w14:paraId="59706785" w14:textId="72783635" w:rsidR="00B34FE9" w:rsidRPr="00B34FE9" w:rsidRDefault="00B34FE9" w:rsidP="00B34FE9">
      <w:pPr>
        <w:ind w:left="-567"/>
        <w:rPr>
          <w:rFonts w:ascii="Arial Narrow" w:hAnsi="Arial Narrow" w:cs="Foco CC Light"/>
          <w:i/>
          <w:iCs/>
          <w:color w:val="000000"/>
          <w:kern w:val="0"/>
        </w:rPr>
      </w:pPr>
      <w:r w:rsidRPr="00B34FE9">
        <w:rPr>
          <w:rFonts w:ascii="Arial Narrow" w:hAnsi="Arial Narrow" w:cs="Foco CC Light"/>
          <w:color w:val="000000"/>
          <w:kern w:val="0"/>
        </w:rPr>
        <w:t>Date of next policy review</w:t>
      </w:r>
      <w:r w:rsidR="005218A2">
        <w:rPr>
          <w:rFonts w:ascii="Arial Narrow" w:hAnsi="Arial Narrow" w:cs="Foco CC Light"/>
          <w:color w:val="000000"/>
          <w:kern w:val="0"/>
        </w:rPr>
        <w:t>: Term 1 2026</w:t>
      </w:r>
    </w:p>
    <w:p w14:paraId="72CCEE1A" w14:textId="77777777" w:rsidR="005218A2" w:rsidRDefault="005218A2" w:rsidP="00B34FE9">
      <w:pPr>
        <w:ind w:left="-567"/>
        <w:rPr>
          <w:rFonts w:ascii="Arial Narrow" w:hAnsi="Arial Narrow" w:cs="Foco CC"/>
          <w:b/>
          <w:bCs/>
          <w:color w:val="0F1E64"/>
          <w:kern w:val="0"/>
          <w:sz w:val="36"/>
          <w:szCs w:val="36"/>
        </w:rPr>
      </w:pPr>
    </w:p>
    <w:p w14:paraId="48402DFC" w14:textId="3A6FEC67" w:rsidR="00B34FE9" w:rsidRPr="00B34FE9" w:rsidRDefault="00B34FE9" w:rsidP="00B34FE9">
      <w:pPr>
        <w:ind w:left="-567"/>
        <w:rPr>
          <w:rFonts w:ascii="Arial Narrow" w:hAnsi="Arial Narrow" w:cs="Foco CC Light"/>
          <w:color w:val="0F1E64"/>
          <w:kern w:val="0"/>
          <w:sz w:val="19"/>
          <w:szCs w:val="19"/>
        </w:rPr>
      </w:pPr>
      <w:r w:rsidRPr="00B34FE9">
        <w:rPr>
          <w:rFonts w:ascii="Arial Narrow" w:hAnsi="Arial Narrow" w:cs="Foco CC"/>
          <w:b/>
          <w:bCs/>
          <w:color w:val="0F1E64"/>
          <w:kern w:val="0"/>
          <w:sz w:val="36"/>
          <w:szCs w:val="36"/>
        </w:rPr>
        <w:t>Legislation</w:t>
      </w:r>
    </w:p>
    <w:p w14:paraId="61310020" w14:textId="77777777" w:rsidR="00B34FE9" w:rsidRPr="00B34FE9" w:rsidRDefault="00B34FE9" w:rsidP="00B34FE9">
      <w:pPr>
        <w:ind w:left="-567"/>
        <w:rPr>
          <w:rFonts w:ascii="Arial Narrow" w:hAnsi="Arial Narrow" w:cs="Foco CC Light"/>
          <w:color w:val="002060"/>
          <w:kern w:val="0"/>
        </w:rPr>
      </w:pPr>
      <w:r w:rsidRPr="00B34FE9">
        <w:rPr>
          <w:rFonts w:ascii="Arial Narrow" w:hAnsi="Arial Narrow" w:cs="Foco CC Light"/>
          <w:color w:val="000000"/>
          <w:kern w:val="0"/>
        </w:rPr>
        <w:t>This policy relates to the following National Law and Regulations:</w:t>
      </w:r>
    </w:p>
    <w:p w14:paraId="2FDEB4D3" w14:textId="77777777" w:rsidR="00B34FE9" w:rsidRPr="00B34FE9" w:rsidRDefault="00B34FE9" w:rsidP="00B34FE9">
      <w:pPr>
        <w:ind w:left="-567"/>
        <w:rPr>
          <w:rFonts w:ascii="Arial Narrow" w:hAnsi="Arial Narrow" w:cs="Foco CC Light"/>
          <w:color w:val="002060"/>
          <w:kern w:val="0"/>
        </w:rPr>
      </w:pPr>
      <w:r w:rsidRPr="00B34FE9">
        <w:rPr>
          <w:rFonts w:ascii="Arial Narrow" w:hAnsi="Arial Narrow" w:cs="Foco CC"/>
          <w:b/>
          <w:bCs/>
          <w:color w:val="000000"/>
          <w:kern w:val="0"/>
        </w:rPr>
        <w:t xml:space="preserve">Education and Care Services National Law Act 2010 </w:t>
      </w:r>
    </w:p>
    <w:p w14:paraId="0DCBDD65" w14:textId="77777777" w:rsidR="00B34FE9" w:rsidRPr="00B34FE9" w:rsidRDefault="00B34FE9" w:rsidP="00B34FE9">
      <w:pPr>
        <w:pStyle w:val="ListParagraph"/>
        <w:numPr>
          <w:ilvl w:val="0"/>
          <w:numId w:val="3"/>
        </w:numPr>
        <w:rPr>
          <w:rFonts w:ascii="Arial Narrow" w:hAnsi="Arial Narrow" w:cs="Foco CC Light"/>
          <w:color w:val="002060"/>
          <w:kern w:val="0"/>
        </w:rPr>
      </w:pPr>
      <w:r w:rsidRPr="00B34FE9">
        <w:rPr>
          <w:rFonts w:ascii="Arial Narrow" w:hAnsi="Arial Narrow" w:cs="Foco CC Light"/>
          <w:color w:val="000000"/>
          <w:kern w:val="0"/>
        </w:rPr>
        <w:t>Section 167 – Protection from harm and hazards</w:t>
      </w:r>
    </w:p>
    <w:p w14:paraId="60F91DE4" w14:textId="77777777" w:rsidR="00B34FE9" w:rsidRPr="00B34FE9" w:rsidRDefault="00B34FE9" w:rsidP="00B34FE9">
      <w:pPr>
        <w:ind w:left="-567"/>
        <w:rPr>
          <w:rFonts w:ascii="Arial Narrow" w:hAnsi="Arial Narrow" w:cs="Foco CC Light"/>
          <w:color w:val="002060"/>
          <w:kern w:val="0"/>
        </w:rPr>
      </w:pPr>
      <w:r w:rsidRPr="00B34FE9">
        <w:rPr>
          <w:rFonts w:ascii="Arial Narrow" w:hAnsi="Arial Narrow" w:cs="Foco CC"/>
          <w:b/>
          <w:bCs/>
          <w:color w:val="000000"/>
          <w:kern w:val="0"/>
        </w:rPr>
        <w:t>Education and Care Services National Regulations 2011</w:t>
      </w:r>
    </w:p>
    <w:p w14:paraId="4FFCA87E" w14:textId="77777777" w:rsidR="00B34FE9" w:rsidRPr="00B34FE9" w:rsidRDefault="00B34FE9" w:rsidP="00B34FE9">
      <w:pPr>
        <w:pStyle w:val="ListParagraph"/>
        <w:numPr>
          <w:ilvl w:val="0"/>
          <w:numId w:val="3"/>
        </w:numPr>
        <w:autoSpaceDE w:val="0"/>
        <w:autoSpaceDN w:val="0"/>
        <w:adjustRightInd w:val="0"/>
        <w:spacing w:before="80" w:after="0" w:line="360" w:lineRule="auto"/>
        <w:rPr>
          <w:rFonts w:ascii="Arial Narrow" w:hAnsi="Arial Narrow" w:cs="Foco CC Light"/>
          <w:color w:val="000000"/>
          <w:kern w:val="0"/>
        </w:rPr>
      </w:pPr>
      <w:r w:rsidRPr="00B34FE9">
        <w:rPr>
          <w:rFonts w:ascii="Arial Narrow" w:hAnsi="Arial Narrow" w:cs="Foco CC Light"/>
          <w:color w:val="000000"/>
          <w:kern w:val="0"/>
        </w:rPr>
        <w:t>Regulation 100 – Risk assessment must be conducted before excursion</w:t>
      </w:r>
    </w:p>
    <w:p w14:paraId="2AD8BC7F" w14:textId="77777777" w:rsidR="00B34FE9" w:rsidRPr="00B34FE9" w:rsidRDefault="00B34FE9" w:rsidP="00B34FE9">
      <w:pPr>
        <w:pStyle w:val="ListParagraph"/>
        <w:numPr>
          <w:ilvl w:val="0"/>
          <w:numId w:val="3"/>
        </w:numPr>
        <w:autoSpaceDE w:val="0"/>
        <w:autoSpaceDN w:val="0"/>
        <w:adjustRightInd w:val="0"/>
        <w:spacing w:before="80" w:after="0" w:line="360" w:lineRule="auto"/>
        <w:rPr>
          <w:rFonts w:ascii="Arial Narrow" w:hAnsi="Arial Narrow" w:cs="Foco CC Light"/>
          <w:color w:val="000000"/>
          <w:kern w:val="0"/>
        </w:rPr>
      </w:pPr>
      <w:r w:rsidRPr="00B34FE9">
        <w:rPr>
          <w:rFonts w:ascii="Arial Narrow" w:hAnsi="Arial Narrow" w:cs="Foco CC Light"/>
          <w:color w:val="000000"/>
          <w:kern w:val="0"/>
        </w:rPr>
        <w:t>Regulation 113 – Outdoor space–natural environment</w:t>
      </w:r>
    </w:p>
    <w:p w14:paraId="57C41BFE" w14:textId="77777777" w:rsidR="00B34FE9" w:rsidRPr="00B34FE9" w:rsidRDefault="00B34FE9" w:rsidP="00B34FE9">
      <w:pPr>
        <w:pStyle w:val="ListParagraph"/>
        <w:numPr>
          <w:ilvl w:val="0"/>
          <w:numId w:val="3"/>
        </w:numPr>
        <w:autoSpaceDE w:val="0"/>
        <w:autoSpaceDN w:val="0"/>
        <w:adjustRightInd w:val="0"/>
        <w:spacing w:before="80" w:after="0" w:line="360" w:lineRule="auto"/>
        <w:rPr>
          <w:rFonts w:ascii="Arial Narrow" w:hAnsi="Arial Narrow" w:cs="Foco CC Light"/>
          <w:color w:val="000000"/>
          <w:kern w:val="0"/>
        </w:rPr>
      </w:pPr>
      <w:r w:rsidRPr="00B34FE9">
        <w:rPr>
          <w:rFonts w:ascii="Arial Narrow" w:hAnsi="Arial Narrow" w:cs="Foco CC Light"/>
          <w:color w:val="000000"/>
          <w:kern w:val="0"/>
        </w:rPr>
        <w:t>Regulation 114 – Outdoor space–shade</w:t>
      </w:r>
    </w:p>
    <w:p w14:paraId="1972C088" w14:textId="77777777" w:rsidR="00B34FE9" w:rsidRPr="00B34FE9" w:rsidRDefault="00B34FE9" w:rsidP="00B34FE9">
      <w:pPr>
        <w:pStyle w:val="ListParagraph"/>
        <w:numPr>
          <w:ilvl w:val="0"/>
          <w:numId w:val="3"/>
        </w:numPr>
        <w:autoSpaceDE w:val="0"/>
        <w:autoSpaceDN w:val="0"/>
        <w:adjustRightInd w:val="0"/>
        <w:spacing w:before="80" w:after="0" w:line="360" w:lineRule="auto"/>
        <w:rPr>
          <w:rFonts w:ascii="Arial Narrow" w:hAnsi="Arial Narrow" w:cs="Foco CC Light"/>
          <w:color w:val="000000"/>
          <w:kern w:val="0"/>
        </w:rPr>
      </w:pPr>
      <w:r w:rsidRPr="00B34FE9">
        <w:rPr>
          <w:rFonts w:ascii="Arial Narrow" w:hAnsi="Arial Narrow" w:cs="Foco CC Light"/>
          <w:color w:val="000000"/>
          <w:kern w:val="0"/>
        </w:rPr>
        <w:t>Regulation 168: Policies and procedures (2)(a)(ii)–sun protection</w:t>
      </w:r>
    </w:p>
    <w:p w14:paraId="6250F267" w14:textId="77777777" w:rsidR="00B34FE9" w:rsidRPr="00B34FE9" w:rsidRDefault="00B34FE9" w:rsidP="00B34FE9">
      <w:pPr>
        <w:pStyle w:val="ListParagraph"/>
        <w:numPr>
          <w:ilvl w:val="0"/>
          <w:numId w:val="3"/>
        </w:numPr>
        <w:autoSpaceDE w:val="0"/>
        <w:autoSpaceDN w:val="0"/>
        <w:adjustRightInd w:val="0"/>
        <w:spacing w:before="80" w:after="0" w:line="360" w:lineRule="auto"/>
        <w:rPr>
          <w:rFonts w:ascii="Arial Narrow" w:hAnsi="Arial Narrow" w:cs="Foco CC Light"/>
          <w:color w:val="000000"/>
          <w:kern w:val="0"/>
        </w:rPr>
      </w:pPr>
      <w:r w:rsidRPr="00B34FE9">
        <w:rPr>
          <w:rFonts w:ascii="Arial Narrow" w:hAnsi="Arial Narrow" w:cs="Foco CC Light"/>
          <w:color w:val="000000"/>
          <w:kern w:val="0"/>
        </w:rPr>
        <w:t xml:space="preserve">Regulation 170 – Policies and procedure to be followed </w:t>
      </w:r>
    </w:p>
    <w:p w14:paraId="567040D1" w14:textId="77777777" w:rsidR="00B34FE9" w:rsidRPr="00B34FE9" w:rsidRDefault="00B34FE9" w:rsidP="00B34FE9">
      <w:pPr>
        <w:pStyle w:val="ListParagraph"/>
        <w:numPr>
          <w:ilvl w:val="0"/>
          <w:numId w:val="3"/>
        </w:numPr>
        <w:autoSpaceDE w:val="0"/>
        <w:autoSpaceDN w:val="0"/>
        <w:adjustRightInd w:val="0"/>
        <w:spacing w:before="80" w:after="0" w:line="360" w:lineRule="auto"/>
        <w:rPr>
          <w:rFonts w:ascii="Arial Narrow" w:hAnsi="Arial Narrow" w:cs="Foco CC Light"/>
          <w:color w:val="000000"/>
          <w:kern w:val="0"/>
        </w:rPr>
      </w:pPr>
      <w:r w:rsidRPr="00B34FE9">
        <w:rPr>
          <w:rFonts w:ascii="Arial Narrow" w:hAnsi="Arial Narrow" w:cs="Foco CC Light"/>
          <w:color w:val="000000"/>
          <w:kern w:val="0"/>
        </w:rPr>
        <w:t xml:space="preserve">Regulation 171 – Policies and procedures to be kept available </w:t>
      </w:r>
    </w:p>
    <w:p w14:paraId="2B73853E" w14:textId="77777777" w:rsidR="00B34FE9" w:rsidRPr="00B34FE9" w:rsidRDefault="00B34FE9" w:rsidP="00B34FE9">
      <w:pPr>
        <w:pStyle w:val="ListParagraph"/>
        <w:numPr>
          <w:ilvl w:val="0"/>
          <w:numId w:val="3"/>
        </w:numPr>
        <w:autoSpaceDE w:val="0"/>
        <w:autoSpaceDN w:val="0"/>
        <w:adjustRightInd w:val="0"/>
        <w:spacing w:before="80" w:after="0" w:line="360" w:lineRule="auto"/>
        <w:rPr>
          <w:rFonts w:ascii="Arial Narrow" w:hAnsi="Arial Narrow" w:cs="Foco CC Light"/>
          <w:color w:val="000000"/>
          <w:kern w:val="0"/>
        </w:rPr>
      </w:pPr>
      <w:r w:rsidRPr="00B34FE9">
        <w:rPr>
          <w:rFonts w:ascii="Arial Narrow" w:hAnsi="Arial Narrow" w:cs="Foco CC Light"/>
          <w:color w:val="000000"/>
          <w:kern w:val="0"/>
        </w:rPr>
        <w:t>Regulation 172 – Notification of change to policies or procedures.</w:t>
      </w:r>
    </w:p>
    <w:p w14:paraId="09CB63E8" w14:textId="77777777" w:rsidR="00B34FE9" w:rsidRPr="00B34FE9" w:rsidRDefault="00B34FE9" w:rsidP="00B34FE9">
      <w:pPr>
        <w:pStyle w:val="ListParagraph"/>
        <w:autoSpaceDE w:val="0"/>
        <w:autoSpaceDN w:val="0"/>
        <w:adjustRightInd w:val="0"/>
        <w:spacing w:before="80" w:after="0" w:line="191" w:lineRule="atLeast"/>
        <w:ind w:left="-207"/>
        <w:rPr>
          <w:rFonts w:ascii="Arial Narrow" w:hAnsi="Arial Narrow" w:cs="Foco CC Light"/>
          <w:color w:val="000000"/>
          <w:kern w:val="0"/>
        </w:rPr>
      </w:pPr>
    </w:p>
    <w:p w14:paraId="5AC48097" w14:textId="77777777" w:rsidR="00B34FE9" w:rsidRPr="00B34FE9" w:rsidRDefault="00B34FE9" w:rsidP="00B34FE9">
      <w:pPr>
        <w:ind w:left="-567"/>
        <w:rPr>
          <w:rFonts w:ascii="Arial Narrow" w:hAnsi="Arial Narrow" w:cs="Foco CC"/>
          <w:b/>
          <w:bCs/>
          <w:color w:val="000000"/>
          <w:kern w:val="0"/>
        </w:rPr>
      </w:pPr>
      <w:r w:rsidRPr="00B34FE9">
        <w:rPr>
          <w:rFonts w:ascii="Arial Narrow" w:hAnsi="Arial Narrow" w:cs="Foco CC"/>
          <w:b/>
          <w:bCs/>
          <w:color w:val="000000"/>
          <w:kern w:val="0"/>
        </w:rPr>
        <w:t>Work Health and Safety Act 2012</w:t>
      </w:r>
    </w:p>
    <w:p w14:paraId="3F85FB5F" w14:textId="77777777" w:rsidR="00B34FE9" w:rsidRPr="00B34FE9" w:rsidRDefault="00B34FE9" w:rsidP="00B34FE9">
      <w:pPr>
        <w:ind w:left="-567"/>
        <w:rPr>
          <w:rFonts w:ascii="Arial Narrow" w:hAnsi="Arial Narrow" w:cs="Foco CC"/>
          <w:b/>
          <w:bCs/>
          <w:color w:val="002060"/>
          <w:kern w:val="0"/>
        </w:rPr>
      </w:pPr>
      <w:r w:rsidRPr="00B34FE9">
        <w:rPr>
          <w:rFonts w:ascii="Arial Narrow" w:hAnsi="Arial Narrow" w:cs="Foco CC"/>
          <w:b/>
          <w:bCs/>
          <w:color w:val="002060"/>
          <w:kern w:val="0"/>
        </w:rPr>
        <w:t xml:space="preserve">National Quality Standards </w:t>
      </w:r>
    </w:p>
    <w:p w14:paraId="12092F2D" w14:textId="77777777" w:rsidR="00B34FE9" w:rsidRPr="00B34FE9" w:rsidRDefault="00B34FE9" w:rsidP="00B34FE9">
      <w:pPr>
        <w:ind w:left="-567"/>
        <w:rPr>
          <w:rFonts w:ascii="Arial Narrow" w:hAnsi="Arial Narrow" w:cs="Foco CC"/>
          <w:b/>
          <w:bCs/>
          <w:color w:val="002060"/>
          <w:kern w:val="0"/>
        </w:rPr>
      </w:pPr>
      <w:r w:rsidRPr="00B34FE9">
        <w:rPr>
          <w:rFonts w:ascii="Arial Narrow" w:hAnsi="Arial Narrow" w:cs="Foco CC Light"/>
          <w:color w:val="000000"/>
          <w:kern w:val="0"/>
        </w:rPr>
        <w:t>All of the following sun protection procedures link to:</w:t>
      </w:r>
    </w:p>
    <w:p w14:paraId="056385A7" w14:textId="77777777" w:rsidR="00B34FE9" w:rsidRPr="00B34FE9" w:rsidRDefault="00B34FE9" w:rsidP="00B34FE9">
      <w:pPr>
        <w:pStyle w:val="ListParagraph"/>
        <w:numPr>
          <w:ilvl w:val="0"/>
          <w:numId w:val="3"/>
        </w:numPr>
        <w:autoSpaceDE w:val="0"/>
        <w:autoSpaceDN w:val="0"/>
        <w:adjustRightInd w:val="0"/>
        <w:spacing w:before="80" w:after="0" w:line="191" w:lineRule="atLeast"/>
        <w:rPr>
          <w:rFonts w:ascii="Arial Narrow" w:hAnsi="Arial Narrow" w:cs="Foco CC"/>
          <w:color w:val="000000"/>
          <w:kern w:val="0"/>
        </w:rPr>
      </w:pPr>
      <w:r w:rsidRPr="00B34FE9">
        <w:rPr>
          <w:rFonts w:ascii="Arial Narrow" w:hAnsi="Arial Narrow" w:cs="Foco CC"/>
          <w:b/>
          <w:bCs/>
          <w:color w:val="000000"/>
          <w:kern w:val="0"/>
        </w:rPr>
        <w:t>Quality area 2: Children’s health and safety.</w:t>
      </w:r>
    </w:p>
    <w:p w14:paraId="560B02E7" w14:textId="77777777" w:rsidR="00B34FE9" w:rsidRPr="00B34FE9" w:rsidRDefault="00B34FE9" w:rsidP="00B34FE9">
      <w:pPr>
        <w:autoSpaceDE w:val="0"/>
        <w:autoSpaceDN w:val="0"/>
        <w:adjustRightInd w:val="0"/>
        <w:spacing w:before="80" w:after="0" w:line="191" w:lineRule="atLeast"/>
        <w:ind w:left="-567"/>
        <w:rPr>
          <w:rFonts w:ascii="Arial Narrow" w:hAnsi="Arial Narrow" w:cs="Foco CC"/>
          <w:color w:val="000000"/>
          <w:kern w:val="0"/>
        </w:rPr>
      </w:pPr>
      <w:r w:rsidRPr="00B34FE9">
        <w:rPr>
          <w:rFonts w:ascii="Arial Narrow" w:hAnsi="Arial Narrow" w:cs="Foco CC Light"/>
          <w:color w:val="000000"/>
          <w:kern w:val="0"/>
        </w:rPr>
        <w:t>There are also links to:</w:t>
      </w:r>
    </w:p>
    <w:p w14:paraId="7F7B2A56" w14:textId="77777777" w:rsidR="00B34FE9" w:rsidRPr="00B34FE9" w:rsidRDefault="00B34FE9" w:rsidP="00B34FE9">
      <w:pPr>
        <w:pStyle w:val="ListParagraph"/>
        <w:numPr>
          <w:ilvl w:val="0"/>
          <w:numId w:val="3"/>
        </w:numPr>
        <w:autoSpaceDE w:val="0"/>
        <w:autoSpaceDN w:val="0"/>
        <w:adjustRightInd w:val="0"/>
        <w:spacing w:before="80" w:after="0" w:line="360" w:lineRule="auto"/>
        <w:rPr>
          <w:rFonts w:ascii="Arial Narrow" w:hAnsi="Arial Narrow" w:cs="Foco CC"/>
          <w:color w:val="000000"/>
          <w:kern w:val="0"/>
        </w:rPr>
      </w:pPr>
      <w:r w:rsidRPr="00B34FE9">
        <w:rPr>
          <w:rFonts w:ascii="Arial Narrow" w:hAnsi="Arial Narrow" w:cs="Foco CC"/>
          <w:b/>
          <w:bCs/>
          <w:color w:val="000000"/>
          <w:kern w:val="0"/>
        </w:rPr>
        <w:t>Quality area 1: Educational program and practice</w:t>
      </w:r>
    </w:p>
    <w:p w14:paraId="33141DF4" w14:textId="77777777" w:rsidR="00B34FE9" w:rsidRPr="00B34FE9" w:rsidRDefault="00B34FE9" w:rsidP="00B34FE9">
      <w:pPr>
        <w:pStyle w:val="ListParagraph"/>
        <w:numPr>
          <w:ilvl w:val="0"/>
          <w:numId w:val="3"/>
        </w:numPr>
        <w:autoSpaceDE w:val="0"/>
        <w:autoSpaceDN w:val="0"/>
        <w:adjustRightInd w:val="0"/>
        <w:spacing w:before="80" w:after="0" w:line="360" w:lineRule="auto"/>
        <w:rPr>
          <w:rFonts w:ascii="Arial Narrow" w:hAnsi="Arial Narrow" w:cs="Foco CC"/>
          <w:color w:val="000000"/>
          <w:kern w:val="0"/>
        </w:rPr>
      </w:pPr>
      <w:r w:rsidRPr="00B34FE9">
        <w:rPr>
          <w:rFonts w:ascii="Arial Narrow" w:hAnsi="Arial Narrow" w:cs="Foco CC"/>
          <w:b/>
          <w:bCs/>
          <w:color w:val="000000"/>
          <w:kern w:val="0"/>
        </w:rPr>
        <w:t>Quality area 3: Physical environment</w:t>
      </w:r>
    </w:p>
    <w:p w14:paraId="25CDE518" w14:textId="77777777" w:rsidR="00B34FE9" w:rsidRPr="00B34FE9" w:rsidRDefault="00B34FE9" w:rsidP="00B34FE9">
      <w:pPr>
        <w:pStyle w:val="ListParagraph"/>
        <w:numPr>
          <w:ilvl w:val="0"/>
          <w:numId w:val="3"/>
        </w:numPr>
        <w:autoSpaceDE w:val="0"/>
        <w:autoSpaceDN w:val="0"/>
        <w:adjustRightInd w:val="0"/>
        <w:spacing w:before="80" w:after="0" w:line="360" w:lineRule="auto"/>
        <w:rPr>
          <w:rFonts w:ascii="Arial Narrow" w:hAnsi="Arial Narrow" w:cs="Foco CC"/>
          <w:color w:val="000000"/>
          <w:kern w:val="0"/>
        </w:rPr>
      </w:pPr>
      <w:r w:rsidRPr="00B34FE9">
        <w:rPr>
          <w:rFonts w:ascii="Arial Narrow" w:hAnsi="Arial Narrow" w:cs="Foco CC"/>
          <w:b/>
          <w:bCs/>
          <w:color w:val="000000"/>
          <w:kern w:val="0"/>
        </w:rPr>
        <w:t>Quality area 5: Relationships with children</w:t>
      </w:r>
    </w:p>
    <w:p w14:paraId="66DAA02F" w14:textId="77777777" w:rsidR="00B34FE9" w:rsidRPr="00B34FE9" w:rsidRDefault="00B34FE9" w:rsidP="00B34FE9">
      <w:pPr>
        <w:pStyle w:val="ListParagraph"/>
        <w:numPr>
          <w:ilvl w:val="0"/>
          <w:numId w:val="3"/>
        </w:numPr>
        <w:autoSpaceDE w:val="0"/>
        <w:autoSpaceDN w:val="0"/>
        <w:adjustRightInd w:val="0"/>
        <w:spacing w:before="80" w:after="0" w:line="360" w:lineRule="auto"/>
        <w:rPr>
          <w:rFonts w:ascii="Arial Narrow" w:hAnsi="Arial Narrow" w:cs="Foco CC"/>
          <w:color w:val="000000"/>
          <w:kern w:val="0"/>
        </w:rPr>
      </w:pPr>
      <w:r w:rsidRPr="00B34FE9">
        <w:rPr>
          <w:rFonts w:ascii="Arial Narrow" w:hAnsi="Arial Narrow" w:cs="Foco CC"/>
          <w:b/>
          <w:bCs/>
          <w:color w:val="000000"/>
          <w:kern w:val="0"/>
        </w:rPr>
        <w:lastRenderedPageBreak/>
        <w:t>Quality area 6: Collaborative partnerships with families and communities</w:t>
      </w:r>
    </w:p>
    <w:p w14:paraId="737360A4" w14:textId="77777777" w:rsidR="005218A2" w:rsidRDefault="00B34FE9" w:rsidP="005218A2">
      <w:pPr>
        <w:pStyle w:val="ListParagraph"/>
        <w:numPr>
          <w:ilvl w:val="0"/>
          <w:numId w:val="3"/>
        </w:numPr>
        <w:autoSpaceDE w:val="0"/>
        <w:autoSpaceDN w:val="0"/>
        <w:adjustRightInd w:val="0"/>
        <w:spacing w:before="80" w:after="0" w:line="360" w:lineRule="auto"/>
        <w:rPr>
          <w:rFonts w:ascii="Arial Narrow" w:hAnsi="Arial Narrow" w:cs="Foco CC"/>
          <w:b/>
          <w:bCs/>
          <w:color w:val="000000"/>
          <w:kern w:val="0"/>
        </w:rPr>
      </w:pPr>
      <w:r w:rsidRPr="00B34FE9">
        <w:rPr>
          <w:rFonts w:ascii="Arial Narrow" w:hAnsi="Arial Narrow" w:cs="Foco CC"/>
          <w:b/>
          <w:bCs/>
          <w:color w:val="000000"/>
          <w:kern w:val="0"/>
        </w:rPr>
        <w:t>Quality area 7: Governance and leadership.</w:t>
      </w:r>
    </w:p>
    <w:p w14:paraId="2017EC64" w14:textId="77777777" w:rsidR="005218A2" w:rsidRDefault="005218A2" w:rsidP="005218A2">
      <w:pPr>
        <w:autoSpaceDE w:val="0"/>
        <w:autoSpaceDN w:val="0"/>
        <w:adjustRightInd w:val="0"/>
        <w:spacing w:before="80" w:after="0" w:line="360" w:lineRule="auto"/>
        <w:ind w:left="-567"/>
        <w:rPr>
          <w:rFonts w:ascii="Arial Narrow" w:hAnsi="Arial Narrow" w:cs="Foco CC"/>
          <w:b/>
          <w:bCs/>
          <w:color w:val="0F1E64"/>
          <w:kern w:val="0"/>
          <w:sz w:val="36"/>
          <w:szCs w:val="36"/>
        </w:rPr>
      </w:pPr>
    </w:p>
    <w:p w14:paraId="16AD0C45" w14:textId="7F7E01CC" w:rsidR="00B34FE9" w:rsidRPr="005218A2" w:rsidRDefault="00B34FE9" w:rsidP="005218A2">
      <w:pPr>
        <w:autoSpaceDE w:val="0"/>
        <w:autoSpaceDN w:val="0"/>
        <w:adjustRightInd w:val="0"/>
        <w:spacing w:before="80" w:after="0" w:line="360" w:lineRule="auto"/>
        <w:ind w:left="-567"/>
        <w:rPr>
          <w:rFonts w:ascii="Arial Narrow" w:hAnsi="Arial Narrow" w:cs="Foco CC"/>
          <w:b/>
          <w:bCs/>
          <w:color w:val="000000"/>
          <w:kern w:val="0"/>
        </w:rPr>
      </w:pPr>
      <w:r w:rsidRPr="005218A2">
        <w:rPr>
          <w:rFonts w:ascii="Arial Narrow" w:hAnsi="Arial Narrow" w:cs="Foco CC"/>
          <w:b/>
          <w:bCs/>
          <w:color w:val="0F1E64"/>
          <w:kern w:val="0"/>
          <w:sz w:val="36"/>
          <w:szCs w:val="36"/>
        </w:rPr>
        <w:t>Relevant resources</w:t>
      </w:r>
    </w:p>
    <w:p w14:paraId="07BC83EB" w14:textId="77777777" w:rsidR="00B34FE9" w:rsidRPr="00B34FE9" w:rsidRDefault="00B34FE9" w:rsidP="00B34FE9">
      <w:pPr>
        <w:autoSpaceDE w:val="0"/>
        <w:autoSpaceDN w:val="0"/>
        <w:adjustRightInd w:val="0"/>
        <w:spacing w:before="280" w:after="0" w:line="281" w:lineRule="atLeast"/>
        <w:ind w:left="-567"/>
        <w:rPr>
          <w:rFonts w:ascii="Arial Narrow" w:hAnsi="Arial Narrow" w:cs="Foco CC Light"/>
          <w:b/>
          <w:bCs/>
          <w:color w:val="0F1E64"/>
          <w:kern w:val="0"/>
          <w:sz w:val="28"/>
          <w:szCs w:val="28"/>
        </w:rPr>
      </w:pPr>
      <w:r w:rsidRPr="00B34FE9">
        <w:rPr>
          <w:rFonts w:ascii="Arial Narrow" w:hAnsi="Arial Narrow" w:cs="Foco CC Light"/>
          <w:b/>
          <w:bCs/>
          <w:color w:val="0F1E64"/>
          <w:kern w:val="0"/>
          <w:sz w:val="28"/>
          <w:szCs w:val="28"/>
        </w:rPr>
        <w:t>Twinkl Curriculum Resource</w:t>
      </w:r>
    </w:p>
    <w:p w14:paraId="661D8178" w14:textId="77777777" w:rsidR="00B34FE9" w:rsidRPr="00B34FE9" w:rsidRDefault="00B34FE9" w:rsidP="00B34FE9">
      <w:pPr>
        <w:autoSpaceDE w:val="0"/>
        <w:autoSpaceDN w:val="0"/>
        <w:adjustRightInd w:val="0"/>
        <w:spacing w:before="280" w:after="0" w:line="281" w:lineRule="atLeast"/>
        <w:ind w:left="-567"/>
        <w:rPr>
          <w:rFonts w:ascii="Arial Narrow" w:hAnsi="Arial Narrow" w:cs="Foco CC Light"/>
          <w:color w:val="000000"/>
          <w:kern w:val="0"/>
        </w:rPr>
      </w:pPr>
      <w:r w:rsidRPr="00B34FE9">
        <w:rPr>
          <w:rFonts w:ascii="Arial Narrow" w:hAnsi="Arial Narrow" w:cs="Foco CC Light"/>
          <w:color w:val="000000"/>
          <w:kern w:val="0"/>
        </w:rPr>
        <w:t xml:space="preserve">Free sun protection curriculum resources suitable for Foundation to Year 6 to be used in classroom teaching and learning activities. Visit: </w:t>
      </w:r>
      <w:hyperlink r:id="rId11" w:history="1">
        <w:r w:rsidRPr="00B34FE9">
          <w:rPr>
            <w:rStyle w:val="Hyperlink"/>
            <w:rFonts w:ascii="Arial Narrow" w:hAnsi="Arial Narrow" w:cs="Foco CC Light"/>
            <w:b/>
            <w:bCs/>
            <w:kern w:val="0"/>
          </w:rPr>
          <w:t>Foundation – Year 6 sun safety curriculum resources</w:t>
        </w:r>
      </w:hyperlink>
    </w:p>
    <w:p w14:paraId="14FCD427" w14:textId="77777777" w:rsidR="00B34FE9" w:rsidRPr="00B34FE9" w:rsidRDefault="00B34FE9" w:rsidP="00B34FE9">
      <w:pPr>
        <w:autoSpaceDE w:val="0"/>
        <w:autoSpaceDN w:val="0"/>
        <w:adjustRightInd w:val="0"/>
        <w:spacing w:before="280" w:after="0" w:line="281" w:lineRule="atLeast"/>
        <w:ind w:left="-567"/>
        <w:rPr>
          <w:rFonts w:ascii="Arial Narrow" w:hAnsi="Arial Narrow" w:cs="Foco CC Light"/>
          <w:b/>
          <w:bCs/>
          <w:color w:val="0F1E64"/>
          <w:kern w:val="0"/>
          <w:sz w:val="28"/>
          <w:szCs w:val="28"/>
        </w:rPr>
      </w:pPr>
      <w:r w:rsidRPr="00B34FE9">
        <w:rPr>
          <w:rFonts w:ascii="Arial Narrow" w:hAnsi="Arial Narrow" w:cs="Foco CC Light"/>
          <w:b/>
          <w:bCs/>
          <w:color w:val="0F1E64"/>
          <w:kern w:val="0"/>
          <w:sz w:val="28"/>
          <w:szCs w:val="28"/>
        </w:rPr>
        <w:t>SunSmart Literature Activities</w:t>
      </w:r>
    </w:p>
    <w:p w14:paraId="4263A3CD" w14:textId="77777777" w:rsidR="00B34FE9" w:rsidRPr="00B34FE9" w:rsidRDefault="00B34FE9" w:rsidP="00B34FE9">
      <w:pPr>
        <w:autoSpaceDE w:val="0"/>
        <w:autoSpaceDN w:val="0"/>
        <w:adjustRightInd w:val="0"/>
        <w:spacing w:before="160" w:after="0" w:line="191" w:lineRule="atLeast"/>
        <w:ind w:left="-567"/>
        <w:rPr>
          <w:rFonts w:ascii="Arial Narrow" w:hAnsi="Arial Narrow" w:cs="Foco CC"/>
          <w:b/>
          <w:bCs/>
          <w:color w:val="000000"/>
          <w:kern w:val="0"/>
        </w:rPr>
      </w:pPr>
      <w:r w:rsidRPr="00B34FE9">
        <w:rPr>
          <w:rFonts w:ascii="Arial Narrow" w:hAnsi="Arial Narrow" w:cs="Foco CC Light"/>
          <w:color w:val="000000"/>
          <w:kern w:val="0"/>
        </w:rPr>
        <w:t xml:space="preserve">Literature resource activities for over 20 picture books with various themes related to the sun, weather, the seasons, sun protection and skin. Visit: </w:t>
      </w:r>
      <w:hyperlink r:id="rId12" w:history="1">
        <w:r w:rsidRPr="00B34FE9">
          <w:rPr>
            <w:rStyle w:val="Hyperlink"/>
            <w:rFonts w:ascii="Arial Narrow" w:hAnsi="Arial Narrow" w:cs="Foco CC"/>
            <w:b/>
            <w:bCs/>
            <w:kern w:val="0"/>
          </w:rPr>
          <w:t>www.generationsunsmart.com.au/sunsmart-literature-activities/</w:t>
        </w:r>
      </w:hyperlink>
    </w:p>
    <w:p w14:paraId="038FBBD4" w14:textId="77777777" w:rsidR="00B34FE9" w:rsidRPr="00B34FE9" w:rsidRDefault="00B34FE9" w:rsidP="00B34FE9">
      <w:pPr>
        <w:autoSpaceDE w:val="0"/>
        <w:autoSpaceDN w:val="0"/>
        <w:adjustRightInd w:val="0"/>
        <w:spacing w:before="280" w:after="0" w:line="281" w:lineRule="atLeast"/>
        <w:ind w:left="-567"/>
        <w:rPr>
          <w:rFonts w:ascii="Arial Narrow" w:hAnsi="Arial Narrow" w:cs="Foco CC Light"/>
          <w:b/>
          <w:bCs/>
          <w:color w:val="0F1E64"/>
          <w:kern w:val="0"/>
          <w:sz w:val="28"/>
          <w:szCs w:val="28"/>
        </w:rPr>
      </w:pPr>
      <w:r w:rsidRPr="00B34FE9">
        <w:rPr>
          <w:rFonts w:ascii="Arial Narrow" w:hAnsi="Arial Narrow" w:cs="Foco CC Light"/>
          <w:b/>
          <w:bCs/>
          <w:color w:val="0F1E64"/>
          <w:kern w:val="0"/>
          <w:sz w:val="28"/>
          <w:szCs w:val="28"/>
        </w:rPr>
        <w:t>Sid Seagull Activity Book</w:t>
      </w:r>
    </w:p>
    <w:p w14:paraId="3C256B03" w14:textId="77777777" w:rsidR="00B34FE9" w:rsidRPr="00B34FE9" w:rsidRDefault="00B34FE9" w:rsidP="00B34FE9">
      <w:pPr>
        <w:spacing w:before="160" w:line="360" w:lineRule="auto"/>
        <w:ind w:left="-567"/>
        <w:rPr>
          <w:rFonts w:ascii="Arial Narrow" w:hAnsi="Arial Narrow" w:cs="Foco CC Light"/>
          <w:color w:val="000000"/>
          <w:kern w:val="0"/>
        </w:rPr>
      </w:pPr>
      <w:r w:rsidRPr="00B34FE9">
        <w:rPr>
          <w:rFonts w:ascii="Arial Narrow" w:hAnsi="Arial Narrow" w:cs="Foco CC Light"/>
          <w:color w:val="000000"/>
          <w:kern w:val="0"/>
        </w:rPr>
        <w:t>Fun Sid the Seagull simple activities such as colouring in, crossword puzzles and spot the difference. Visit:</w:t>
      </w:r>
      <w:r w:rsidRPr="00B34FE9">
        <w:rPr>
          <w:rFonts w:ascii="Arial Narrow" w:hAnsi="Arial Narrow"/>
        </w:rPr>
        <w:t xml:space="preserve"> </w:t>
      </w:r>
      <w:hyperlink r:id="rId13" w:history="1">
        <w:r w:rsidRPr="00B34FE9">
          <w:rPr>
            <w:rStyle w:val="Hyperlink"/>
            <w:rFonts w:ascii="Arial Narrow" w:hAnsi="Arial Narrow" w:cs="Foco CC"/>
            <w:b/>
            <w:bCs/>
            <w:kern w:val="0"/>
          </w:rPr>
          <w:t>www.cancersa.org.au/uploads/sunsmart/SunSmart%20activity%20book%20for%20kids.pdf</w:t>
        </w:r>
      </w:hyperlink>
    </w:p>
    <w:p w14:paraId="0287385F" w14:textId="77777777" w:rsidR="00B34FE9" w:rsidRPr="00B34FE9" w:rsidRDefault="00B34FE9" w:rsidP="00B34FE9">
      <w:pPr>
        <w:autoSpaceDE w:val="0"/>
        <w:autoSpaceDN w:val="0"/>
        <w:adjustRightInd w:val="0"/>
        <w:spacing w:before="160" w:after="0" w:line="191" w:lineRule="atLeast"/>
        <w:ind w:left="-567"/>
        <w:rPr>
          <w:rFonts w:ascii="Arial Narrow" w:hAnsi="Arial Narrow" w:cs="Foco CC Light"/>
          <w:b/>
          <w:bCs/>
          <w:color w:val="0F1E64"/>
          <w:kern w:val="0"/>
          <w:lang w:val="en-US"/>
        </w:rPr>
      </w:pPr>
      <w:r w:rsidRPr="00B34FE9">
        <w:rPr>
          <w:rFonts w:ascii="Arial Narrow" w:hAnsi="Arial Narrow" w:cs="Foco CC Light"/>
          <w:b/>
          <w:bCs/>
          <w:color w:val="0F1E64"/>
          <w:kern w:val="0"/>
          <w:sz w:val="28"/>
          <w:szCs w:val="28"/>
          <w:lang w:val="en-US"/>
        </w:rPr>
        <w:t>SunSmart Hat-Wearing Toolkit</w:t>
      </w:r>
    </w:p>
    <w:p w14:paraId="188A45AB" w14:textId="77777777" w:rsidR="00B34FE9" w:rsidRPr="00B34FE9" w:rsidRDefault="00B34FE9" w:rsidP="00B34FE9">
      <w:pPr>
        <w:autoSpaceDE w:val="0"/>
        <w:autoSpaceDN w:val="0"/>
        <w:adjustRightInd w:val="0"/>
        <w:spacing w:before="160" w:after="0" w:line="191" w:lineRule="atLeast"/>
        <w:ind w:left="-567"/>
        <w:rPr>
          <w:rFonts w:ascii="Arial Narrow" w:hAnsi="Arial Narrow" w:cs="Foco CC Light"/>
          <w:b/>
          <w:color w:val="000000"/>
          <w:kern w:val="0"/>
          <w:lang w:val="en-US"/>
        </w:rPr>
      </w:pPr>
      <w:r w:rsidRPr="00B34FE9">
        <w:rPr>
          <w:rFonts w:ascii="Arial Narrow" w:hAnsi="Arial Narrow" w:cs="Foco CC Light"/>
          <w:color w:val="000000"/>
          <w:kern w:val="0"/>
          <w:lang w:val="en-US"/>
        </w:rPr>
        <w:t xml:space="preserve">Leads staff through simple steps, with useful tips and resources to reinforce current SunSmart hat-wearing behavior to reach 100% compliance or to phase out baseball caps. Visit: </w:t>
      </w:r>
      <w:hyperlink r:id="rId14" w:history="1">
        <w:r w:rsidRPr="00B34FE9">
          <w:rPr>
            <w:rStyle w:val="Hyperlink"/>
            <w:rFonts w:ascii="Arial Narrow" w:hAnsi="Arial Narrow" w:cs="Foco CC Light"/>
            <w:b/>
            <w:bCs/>
            <w:kern w:val="0"/>
            <w:lang w:val="en-US"/>
          </w:rPr>
          <w:t>https://www.cancersa.org.au/prevention/sunsmart/sunsmart-resources/hat-wearing-toolkit</w:t>
        </w:r>
      </w:hyperlink>
    </w:p>
    <w:p w14:paraId="0B9F6A99" w14:textId="77777777" w:rsidR="00B34FE9" w:rsidRPr="009B3C65" w:rsidRDefault="00B34FE9" w:rsidP="00B34FE9">
      <w:pPr>
        <w:autoSpaceDE w:val="0"/>
        <w:autoSpaceDN w:val="0"/>
        <w:adjustRightInd w:val="0"/>
        <w:spacing w:before="160" w:after="0" w:line="191" w:lineRule="atLeast"/>
        <w:ind w:left="-567"/>
        <w:rPr>
          <w:rFonts w:ascii="Foco CC Light" w:hAnsi="Foco CC Light" w:cs="Foco CC Light"/>
          <w:color w:val="000000"/>
          <w:kern w:val="0"/>
        </w:rPr>
      </w:pPr>
    </w:p>
    <w:p w14:paraId="747EAB54" w14:textId="77777777" w:rsidR="005E1B45" w:rsidRDefault="005E1B45"/>
    <w:sectPr w:rsidR="005E1B45" w:rsidSect="00B34F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C07CE" w14:textId="77777777" w:rsidR="00A75E7C" w:rsidRDefault="00A75E7C" w:rsidP="00A75E7C">
      <w:pPr>
        <w:spacing w:after="0" w:line="240" w:lineRule="auto"/>
      </w:pPr>
      <w:r>
        <w:separator/>
      </w:r>
    </w:p>
  </w:endnote>
  <w:endnote w:type="continuationSeparator" w:id="0">
    <w:p w14:paraId="4CF3EEA4" w14:textId="77777777" w:rsidR="00A75E7C" w:rsidRDefault="00A75E7C" w:rsidP="00A75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co CC Light">
    <w:altName w:val="Calibri"/>
    <w:charset w:val="00"/>
    <w:family w:val="swiss"/>
    <w:pitch w:val="variable"/>
    <w:sig w:usb0="A00002EF" w:usb1="5000205B" w:usb2="00000008" w:usb3="00000000" w:csb0="0000009F" w:csb1="00000000"/>
  </w:font>
  <w:font w:name="Calibri">
    <w:panose1 w:val="020F0502020204030204"/>
    <w:charset w:val="00"/>
    <w:family w:val="swiss"/>
    <w:pitch w:val="variable"/>
    <w:sig w:usb0="E4002EFF" w:usb1="C000247B" w:usb2="00000009" w:usb3="00000000" w:csb0="000001FF" w:csb1="00000000"/>
  </w:font>
  <w:font w:name="Foco CC Black">
    <w:altName w:val="Calibri"/>
    <w:charset w:val="00"/>
    <w:family w:val="swiss"/>
    <w:pitch w:val="variable"/>
    <w:sig w:usb0="A00002EF" w:usb1="5000205B" w:usb2="00000008" w:usb3="00000000" w:csb0="0000009F" w:csb1="00000000"/>
  </w:font>
  <w:font w:name="Foco CC">
    <w:altName w:val="Calibri"/>
    <w:charset w:val="00"/>
    <w:family w:val="swiss"/>
    <w:pitch w:val="variable"/>
    <w:sig w:usb0="A00002EF" w:usb1="5000205B" w:usb2="00000008"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87FEF" w14:textId="77777777" w:rsidR="00A75E7C" w:rsidRDefault="00A75E7C" w:rsidP="00A75E7C">
      <w:pPr>
        <w:spacing w:after="0" w:line="240" w:lineRule="auto"/>
      </w:pPr>
      <w:r>
        <w:separator/>
      </w:r>
    </w:p>
  </w:footnote>
  <w:footnote w:type="continuationSeparator" w:id="0">
    <w:p w14:paraId="0148DE94" w14:textId="77777777" w:rsidR="00A75E7C" w:rsidRDefault="00A75E7C" w:rsidP="00A75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276"/>
    <w:multiLevelType w:val="hybridMultilevel"/>
    <w:tmpl w:val="6BF046C0"/>
    <w:lvl w:ilvl="0" w:tplc="96CC7406">
      <w:numFmt w:val="bullet"/>
      <w:lvlText w:val="•"/>
      <w:lvlJc w:val="left"/>
      <w:pPr>
        <w:ind w:left="153" w:hanging="360"/>
      </w:pPr>
      <w:rPr>
        <w:rFonts w:ascii="Arial" w:eastAsiaTheme="minorEastAsia" w:hAnsi="Arial" w:cs="Aria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15:restartNumberingAfterBreak="0">
    <w:nsid w:val="02B62D6B"/>
    <w:multiLevelType w:val="hybridMultilevel"/>
    <w:tmpl w:val="84F077CC"/>
    <w:lvl w:ilvl="0" w:tplc="39D2BD44">
      <w:start w:val="3"/>
      <w:numFmt w:val="decimal"/>
      <w:lvlText w:val="%1."/>
      <w:lvlJc w:val="left"/>
      <w:pPr>
        <w:ind w:left="-207" w:hanging="360"/>
      </w:pPr>
      <w:rPr>
        <w:rFonts w:hint="default"/>
        <w:color w:val="0F1E64"/>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2" w15:restartNumberingAfterBreak="0">
    <w:nsid w:val="07847FBC"/>
    <w:multiLevelType w:val="hybridMultilevel"/>
    <w:tmpl w:val="59A0D80E"/>
    <w:lvl w:ilvl="0" w:tplc="96CC7406">
      <w:numFmt w:val="bullet"/>
      <w:lvlText w:val="•"/>
      <w:lvlJc w:val="left"/>
      <w:pPr>
        <w:ind w:left="153" w:hanging="360"/>
      </w:pPr>
      <w:rPr>
        <w:rFonts w:ascii="Arial" w:eastAsiaTheme="minorEastAsia" w:hAnsi="Arial" w:cs="Aria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 w15:restartNumberingAfterBreak="0">
    <w:nsid w:val="46ED382B"/>
    <w:multiLevelType w:val="multilevel"/>
    <w:tmpl w:val="32C64D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F516703"/>
    <w:multiLevelType w:val="hybridMultilevel"/>
    <w:tmpl w:val="FE885D54"/>
    <w:lvl w:ilvl="0" w:tplc="C7A0F70E">
      <w:numFmt w:val="bullet"/>
      <w:lvlText w:val="•"/>
      <w:lvlJc w:val="left"/>
      <w:pPr>
        <w:ind w:left="-207" w:hanging="360"/>
      </w:pPr>
      <w:rPr>
        <w:rFonts w:ascii="Foco CC Light" w:eastAsiaTheme="minorHAnsi" w:hAnsi="Foco CC Light" w:cs="Foco CC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BE4491"/>
    <w:multiLevelType w:val="hybridMultilevel"/>
    <w:tmpl w:val="4B903B6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15:restartNumberingAfterBreak="0">
    <w:nsid w:val="6610300B"/>
    <w:multiLevelType w:val="hybridMultilevel"/>
    <w:tmpl w:val="A162AD4C"/>
    <w:lvl w:ilvl="0" w:tplc="1E609F02">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7" w15:restartNumberingAfterBreak="0">
    <w:nsid w:val="7E5D79DF"/>
    <w:multiLevelType w:val="hybridMultilevel"/>
    <w:tmpl w:val="475AD0D6"/>
    <w:lvl w:ilvl="0" w:tplc="C7A0F70E">
      <w:numFmt w:val="bullet"/>
      <w:lvlText w:val="•"/>
      <w:lvlJc w:val="left"/>
      <w:pPr>
        <w:ind w:left="-207" w:hanging="360"/>
      </w:pPr>
      <w:rPr>
        <w:rFonts w:ascii="Foco CC Light" w:eastAsiaTheme="minorHAnsi" w:hAnsi="Foco CC Light" w:cs="Foco CC Light"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FE9"/>
    <w:rsid w:val="00470DF0"/>
    <w:rsid w:val="004D6613"/>
    <w:rsid w:val="005218A2"/>
    <w:rsid w:val="005E1B45"/>
    <w:rsid w:val="005F3C36"/>
    <w:rsid w:val="008013BC"/>
    <w:rsid w:val="00A75E7C"/>
    <w:rsid w:val="00B34FE9"/>
    <w:rsid w:val="00DB62DC"/>
    <w:rsid w:val="00FE57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9675"/>
  <w15:chartTrackingRefBased/>
  <w15:docId w15:val="{19BB0B69-E782-44E5-8D71-5E1A0248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4FE9"/>
    <w:pPr>
      <w:autoSpaceDE w:val="0"/>
      <w:autoSpaceDN w:val="0"/>
      <w:adjustRightInd w:val="0"/>
      <w:spacing w:after="0" w:line="240" w:lineRule="auto"/>
    </w:pPr>
    <w:rPr>
      <w:rFonts w:ascii="Foco CC Black" w:hAnsi="Foco CC Black" w:cs="Foco CC Black"/>
      <w:color w:val="000000"/>
      <w:kern w:val="0"/>
      <w:sz w:val="24"/>
      <w:szCs w:val="24"/>
    </w:rPr>
  </w:style>
  <w:style w:type="paragraph" w:customStyle="1" w:styleId="Pa0">
    <w:name w:val="Pa0"/>
    <w:basedOn w:val="Default"/>
    <w:next w:val="Default"/>
    <w:uiPriority w:val="99"/>
    <w:rsid w:val="00B34FE9"/>
    <w:pPr>
      <w:spacing w:line="221" w:lineRule="atLeast"/>
    </w:pPr>
    <w:rPr>
      <w:rFonts w:cs="Times New Roman"/>
      <w:color w:val="auto"/>
    </w:rPr>
  </w:style>
  <w:style w:type="character" w:customStyle="1" w:styleId="A1">
    <w:name w:val="A1"/>
    <w:uiPriority w:val="99"/>
    <w:rsid w:val="00B34FE9"/>
    <w:rPr>
      <w:rFonts w:ascii="Foco CC" w:hAnsi="Foco CC" w:cs="Foco CC"/>
      <w:b/>
      <w:bCs/>
      <w:color w:val="000000"/>
      <w:sz w:val="36"/>
      <w:szCs w:val="36"/>
    </w:rPr>
  </w:style>
  <w:style w:type="paragraph" w:customStyle="1" w:styleId="Pa1">
    <w:name w:val="Pa1"/>
    <w:basedOn w:val="Default"/>
    <w:next w:val="Default"/>
    <w:uiPriority w:val="99"/>
    <w:rsid w:val="00B34FE9"/>
    <w:pPr>
      <w:spacing w:line="191" w:lineRule="atLeast"/>
    </w:pPr>
    <w:rPr>
      <w:rFonts w:cs="Times New Roman"/>
      <w:color w:val="auto"/>
    </w:rPr>
  </w:style>
  <w:style w:type="paragraph" w:customStyle="1" w:styleId="Pa2">
    <w:name w:val="Pa2"/>
    <w:basedOn w:val="Default"/>
    <w:next w:val="Default"/>
    <w:uiPriority w:val="99"/>
    <w:rsid w:val="00B34FE9"/>
    <w:pPr>
      <w:spacing w:line="361" w:lineRule="atLeast"/>
    </w:pPr>
    <w:rPr>
      <w:rFonts w:cs="Times New Roman"/>
      <w:color w:val="auto"/>
    </w:rPr>
  </w:style>
  <w:style w:type="paragraph" w:customStyle="1" w:styleId="Pa3">
    <w:name w:val="Pa3"/>
    <w:basedOn w:val="Default"/>
    <w:next w:val="Default"/>
    <w:uiPriority w:val="99"/>
    <w:rsid w:val="00B34FE9"/>
    <w:pPr>
      <w:spacing w:line="191" w:lineRule="atLeast"/>
    </w:pPr>
    <w:rPr>
      <w:rFonts w:cs="Times New Roman"/>
      <w:color w:val="auto"/>
    </w:rPr>
  </w:style>
  <w:style w:type="paragraph" w:customStyle="1" w:styleId="Pa4">
    <w:name w:val="Pa4"/>
    <w:basedOn w:val="Default"/>
    <w:next w:val="Default"/>
    <w:uiPriority w:val="99"/>
    <w:rsid w:val="00B34FE9"/>
    <w:pPr>
      <w:spacing w:line="281" w:lineRule="atLeast"/>
    </w:pPr>
    <w:rPr>
      <w:rFonts w:cs="Times New Roman"/>
      <w:color w:val="auto"/>
    </w:rPr>
  </w:style>
  <w:style w:type="paragraph" w:styleId="ListParagraph">
    <w:name w:val="List Paragraph"/>
    <w:basedOn w:val="Normal"/>
    <w:uiPriority w:val="34"/>
    <w:qFormat/>
    <w:rsid w:val="00B34FE9"/>
    <w:pPr>
      <w:ind w:left="720"/>
      <w:contextualSpacing/>
    </w:pPr>
  </w:style>
  <w:style w:type="character" w:styleId="Hyperlink">
    <w:name w:val="Hyperlink"/>
    <w:basedOn w:val="DefaultParagraphFont"/>
    <w:uiPriority w:val="99"/>
    <w:unhideWhenUsed/>
    <w:rsid w:val="00B34FE9"/>
    <w:rPr>
      <w:color w:val="0563C1" w:themeColor="hyperlink"/>
      <w:u w:val="single"/>
    </w:rPr>
  </w:style>
  <w:style w:type="table" w:styleId="TableGrid">
    <w:name w:val="Table Grid"/>
    <w:basedOn w:val="TableNormal"/>
    <w:uiPriority w:val="39"/>
    <w:rsid w:val="00B3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5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E7C"/>
  </w:style>
  <w:style w:type="paragraph" w:styleId="Footer">
    <w:name w:val="footer"/>
    <w:basedOn w:val="Normal"/>
    <w:link w:val="FooterChar"/>
    <w:uiPriority w:val="99"/>
    <w:unhideWhenUsed/>
    <w:rsid w:val="00A75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E7C"/>
  </w:style>
  <w:style w:type="numbering" w:customStyle="1" w:styleId="CurrentList1">
    <w:name w:val="Current List1"/>
    <w:uiPriority w:val="99"/>
    <w:rsid w:val="004D6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sa.org.au/prevention/sunsmart/sunsmart-resources/sunsmart-apps/sunsmart-app/" TargetMode="External"/><Relationship Id="rId13" Type="http://schemas.openxmlformats.org/officeDocument/2006/relationships/hyperlink" Target="http://www.cancersa.org.au/uploads/sunsmart/SunSmart%20activity%20book%20for%20kids.pdf" TargetMode="External"/><Relationship Id="rId3" Type="http://schemas.openxmlformats.org/officeDocument/2006/relationships/settings" Target="settings.xml"/><Relationship Id="rId7" Type="http://schemas.openxmlformats.org/officeDocument/2006/relationships/hyperlink" Target="https://www.cancersa.org.au/prevention/sunsmart/sunsmart-resources/sunsmart-apps/sunsmart-app/" TargetMode="External"/><Relationship Id="rId12" Type="http://schemas.openxmlformats.org/officeDocument/2006/relationships/hyperlink" Target="https://www.generationsunsmart.com.au/resources/sunsmart-literature-activit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inkl.com.au/resources/australian-resources/partnerships-australia/cancer-council-sunsmart-program-partnerships-australi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m.gov.au/places/sa/adelaide/forecast/" TargetMode="External"/><Relationship Id="rId4" Type="http://schemas.openxmlformats.org/officeDocument/2006/relationships/webSettings" Target="webSettings.xml"/><Relationship Id="rId9" Type="http://schemas.openxmlformats.org/officeDocument/2006/relationships/hyperlink" Target="https://www.myuv.com.au/" TargetMode="External"/><Relationship Id="rId14" Type="http://schemas.openxmlformats.org/officeDocument/2006/relationships/hyperlink" Target="https://www.cancersa.org.au/prevention/sunsmart/sunsmart-resources/hat-wearing-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Doolan, Kristy (Elizabeth Grove Primary School)</dc:creator>
  <cp:keywords/>
  <dc:description/>
  <cp:lastModifiedBy>Doolan, Kristy (Elizabeth Grove Primary School)</cp:lastModifiedBy>
  <cp:revision>6</cp:revision>
  <dcterms:created xsi:type="dcterms:W3CDTF">2024-03-18T08:02:00Z</dcterms:created>
  <dcterms:modified xsi:type="dcterms:W3CDTF">2024-03-20T02:09:00Z</dcterms:modified>
</cp:coreProperties>
</file>